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F3" w:rsidRPr="003755F3" w:rsidRDefault="003755F3" w:rsidP="003755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-838200</wp:posOffset>
            </wp:positionH>
            <wp:positionV relativeFrom="margin">
              <wp:posOffset>-579120</wp:posOffset>
            </wp:positionV>
            <wp:extent cx="1323975" cy="1247775"/>
            <wp:effectExtent l="0" t="0" r="9525" b="9525"/>
            <wp:wrapSquare wrapText="bothSides"/>
            <wp:docPr id="2" name="Рисунок 2" descr="ciguena-con-beb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iguena-con-beb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5F3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3755F3" w:rsidRPr="003755F3" w:rsidRDefault="003755F3" w:rsidP="003755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5F3">
        <w:rPr>
          <w:rFonts w:ascii="Times New Roman" w:eastAsia="Calibri" w:hAnsi="Times New Roman" w:cs="Times New Roman"/>
          <w:b/>
          <w:bCs/>
          <w:sz w:val="24"/>
          <w:szCs w:val="24"/>
        </w:rPr>
        <w:t>детский сад №67 «Аистёнок»</w:t>
      </w:r>
    </w:p>
    <w:p w:rsidR="004C1AC4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3755F3">
        <w:rPr>
          <w:rFonts w:ascii="Times New Roman" w:eastAsia="Calibri" w:hAnsi="Times New Roman" w:cs="Times New Roman"/>
          <w:b/>
          <w:bCs/>
          <w:sz w:val="24"/>
          <w:szCs w:val="24"/>
        </w:rPr>
        <w:t>Старооскольского</w:t>
      </w:r>
      <w:proofErr w:type="spellEnd"/>
      <w:r w:rsidRPr="003755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3755F3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5F3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5F3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5F3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5F3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5F3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5F3" w:rsidRPr="003755F3" w:rsidRDefault="003755F3" w:rsidP="003755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5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Консультация </w:t>
      </w:r>
    </w:p>
    <w:p w:rsidR="003755F3" w:rsidRDefault="003755F3" w:rsidP="003755F3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5F3">
        <w:rPr>
          <w:rFonts w:ascii="Times New Roman" w:eastAsia="Calibri" w:hAnsi="Times New Roman" w:cs="Times New Roman"/>
          <w:b/>
          <w:bCs/>
          <w:sz w:val="24"/>
          <w:szCs w:val="24"/>
        </w:rPr>
        <w:t>на тему: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«Способы коррекции поведения у детей с РАС».</w:t>
      </w:r>
    </w:p>
    <w:p w:rsidR="003755F3" w:rsidRDefault="003755F3" w:rsidP="003755F3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5F3" w:rsidRPr="003755F3" w:rsidRDefault="003755F3" w:rsidP="003755F3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657600" cy="3352800"/>
            <wp:effectExtent l="0" t="0" r="0" b="0"/>
            <wp:docPr id="1" name="Рисунок 1" descr="C:\Users\Kate\Downloads\scale_12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Downloads\scale_120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C30121" w:rsidRP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  <w:r w:rsidRPr="00C30121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Подготовила: Рябых М.И., </w:t>
      </w:r>
    </w:p>
    <w:p w:rsid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  <w:proofErr w:type="spellStart"/>
      <w:r w:rsidRPr="00C30121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Т</w:t>
      </w:r>
      <w:r w:rsidRPr="00C30121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ьютор</w:t>
      </w:r>
      <w:proofErr w:type="spellEnd"/>
    </w:p>
    <w:p w:rsidR="00C30121" w:rsidRPr="00C30121" w:rsidRDefault="00C30121" w:rsidP="00C30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</w:p>
    <w:p w:rsidR="003755F3" w:rsidRPr="00C30121" w:rsidRDefault="00C30121" w:rsidP="003755F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30121">
        <w:rPr>
          <w:rFonts w:ascii="Times New Roman" w:hAnsi="Times New Roman" w:cs="Times New Roman"/>
          <w:b/>
          <w:bCs/>
          <w:sz w:val="28"/>
        </w:rPr>
        <w:lastRenderedPageBreak/>
        <w:t>«Способы коррекции поведения у детей с РАС».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Аутизм не является результатом плохого воспитания. Аутизм - это расстройство, возникающее вследствие нарушения развития мозга и характеризующееся отклонениями в социальном взаимодействии и общении, а также стереотипностью в поведении и интересах.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дети с аутизмом отличаются от других детей настолько мало, что их особенности заметны только специалистам.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Наибольшую обеспокоенность вызывают дети, поведение которых резко выделяется из общепринятых норм: снимают с себя одежду в </w:t>
      </w:r>
      <w:bookmarkStart w:id="0" w:name="_GoBack"/>
      <w:bookmarkEnd w:id="0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местах, проявляют агрессию, закатывают истерику, занимаются </w:t>
      </w:r>
      <w:proofErr w:type="spell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самостимуляцией</w:t>
      </w:r>
      <w:proofErr w:type="spell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(н-р раскачиваются из стороны в сторону, щёлкают пальцами), наносят самоповреждение или причиняют вред другим детям и взрослым (н-р: бьются головой, кусаются).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неприемлемое поведение у детей с РАС становится для близких источником негативных переживаний, стресса, вызывают чувство вины.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 поведение осложняет или даже делает невозможным выполнение повседневных задач, таких как: одевание, приём пищи или поход в магазин. Поведение, которое демонстрирует ребёнок неоднократно, всегда преследует определённую цель.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Непредсказуемое и нежелательное поведение детей с РАС можно объяснить: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сложностями в коммуникации с окружающими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с РАС, особенно не говорящим, очень сложно попросить то, чего они хотят, им проще ударить себя или другого человека, кричать, щипаться и т.д. Такие дети не знают, как ждать или просить внимание взрослого, но они быстро понимают, что агрессия или </w:t>
      </w:r>
      <w:proofErr w:type="spell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самоагрессия</w:t>
      </w:r>
      <w:proofErr w:type="spell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самый быстрый способ добиться желаемого.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повышенной сенсорной чувствительностью и тревожностью;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 не все дети могут переносить тот шум, который нас постоянно окружает. Невозможность высказать свой дискомфорт приводит к вспышкам гнева и агрессии или </w:t>
      </w:r>
      <w:proofErr w:type="spell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самоагрессии</w:t>
      </w:r>
      <w:proofErr w:type="spell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склонностью к постоянству и однообразию, повторяющимся действиям, «ритуалам».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работе с детьми с РАС мы сталкиваемся с проблемным поведением ежедневно. 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Проблемное поведение:</w:t>
      </w:r>
    </w:p>
    <w:p w:rsidR="00C30121" w:rsidRPr="00C30121" w:rsidRDefault="00C30121" w:rsidP="00C301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затрудняет процесс обучения;</w:t>
      </w:r>
    </w:p>
    <w:p w:rsidR="00C30121" w:rsidRPr="00C30121" w:rsidRDefault="00C30121" w:rsidP="00C301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может подвергать риску самого ребёнка или его окружающих;</w:t>
      </w:r>
    </w:p>
    <w:p w:rsidR="00C30121" w:rsidRPr="00C30121" w:rsidRDefault="00C30121" w:rsidP="00C301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затрудняет общение ребёнка и его социализацию.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Стимуляция нервной системы может быть различной: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двигательная: бег из стороны в сторону или по кругу, вращения, прыжки, тряска руками, раскачивание;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звуковая: крик, писк, вокализация;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тактильная: укусы, щипки, самоповреждение, желание ложиться на пол или раздеваться.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нежелательное поведение не требует вмешательства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необходимо понять, является ли поведение действительно нежелательным, так как некоторые виды стереотипного поведения хоть и непривычны для окружающих, но безобидны. Они помогают ребёнку снять напряжение. Лишая ребёнка возможности успокоиться, можно усилить напряжение и спровоцировать более тяжёлые проявления нервной перегрузки: истерику, агрессию.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взросления, освоения и совершенствования навыков коммуникации тревожность ребёнка снижается, и многие стимуляции (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тряска рук, прыжки, кручение волос, раскачивания) могут уйти сами собой.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Невольно провоцировать и закреплять нежелательное поведение у ребёнка с РАС могут близкие люди, которые позволяют ребёнку таким образом добиваться желаемого.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Преодолеть нежелательное поведение у детей можно опираясь на метод прикладного анализа поведения (АВА).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Данный метод доказал свою эффективность в работе с данной категорией детей.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ABA – это научная дисциплина, которая изучает поведение и взаимосвязи поведения с окружающей средой. В основу была взята идея, что любое поведение влечет за собой некоторые последствия, и если ребенку последствия нравятся, он будет это поведение повторять, а если не нравятся, то не будет. Задача данного метода двойная: выработать у ребёнка желание учиться и понять помочь ему, что обучение возможно.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именно этой методики оправдан, если поведение ребенка не поддается контролю со стороны близких, он не реагирует на просьбы и запреты, не откликается на имя, не стремится к коммуникации, не имеет речи или речь развита настолько слабо, что ребенок может с трудом (или не может) выразить свои мысли и желания.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только коснёмся некоторых аспектов этого метода, которые помогут взрослым понят природу поведения детей с РАС.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наше поведение зависит от окружающей среды, предшествующих факторов и последствия поведения – это трёхкомпонентная поведенческая последовательность».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C30121" w:rsidRPr="00C30121" w:rsidRDefault="00C30121" w:rsidP="00C30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говорит по телефону – ребёнок кричит – мама прекращает разговор, положив трубку и обращает внимание на ребёнка.</w:t>
      </w:r>
    </w:p>
    <w:p w:rsidR="00C30121" w:rsidRPr="00C30121" w:rsidRDefault="00C30121" w:rsidP="00C30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Включили блендер или пылесос – ребёнок закрывает уши, кричит – выключаете громкий прибор.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в окружающей среде есть стимулы, которые происходят </w:t>
      </w:r>
      <w:r w:rsidRPr="00C3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возникновения поведения, и те, которые происходят </w:t>
      </w:r>
      <w:r w:rsidRPr="00C3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Просто 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то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иное поведение не происходит, всегда что-то предшествует. 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 РАС с помощью своего поведения разговаривают с окружающими взрослыми.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взрослых научиться различать, что именно хочет ребёнок и научить его общаться без проявления неприемлемого поведения.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проявляет поведение и вследствие этого получает что-либо или избавляется от чего-либо, таким образом, поведение усиливается.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поведенческие реакции проявляются человеком для того, чтобы получить что-то материальное или осязаемое. Мы нажимаем кнопку на телевизионном пульте, чтобы переключить канал и посмотреть то, что хочется. Так же обстоят дела и с проблемным поведением: человек может проявлять его, чтобы добиться желаемого.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Понимая функцию поведения, можно научить приемлемому поведению, 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 заменит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 неприемлемое.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3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 проблемного</w:t>
      </w:r>
      <w:proofErr w:type="gramEnd"/>
      <w:r w:rsidRPr="00C3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поведения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Социально-опосредованные (1-3)</w:t>
      </w:r>
    </w:p>
    <w:p w:rsidR="00C30121" w:rsidRPr="00C30121" w:rsidRDefault="00C30121" w:rsidP="00C30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Доступ 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желаемому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Неприемлемое поведение обычно возникает, когда ребёнок получает отказ на его просьбу, 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от него требуют прекратить любимое занятие, которым он занят в данный момент.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ребёнок, находясь в продуктовом магазине кричит и кусает себя до тех пор, пока ему не купят шоколад. Проблемное поведение в данной ситуации должно игнорироваться.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подобных ситуаций необходимо учить ребёнка выражать (вербально или не вербально) свои желания. То есть, необходимо учить просить то, что он хочет, при этом поощрять его за приемлемое поведение.</w:t>
      </w:r>
    </w:p>
    <w:p w:rsidR="00C30121" w:rsidRPr="00C30121" w:rsidRDefault="00C30121" w:rsidP="00C30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Избегание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(чего-то, что действует или будет действовать)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форма поведения часто проявляется при нарушении привычного стереотипа, непонимании происходящего, при общении в форме не комфортной для ребёнка, при сложных и не привлекательных занятиях и сложных заданиях, при 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воздействии  сверхсильных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сенсорных стимулов.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ребёнок знает, что завтра в школе будет проверочная работа и поэтому он не хочет идти в школу демонстрируя с утра пораньше нежелательное поведение;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сбрасывание  предметов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 стола  позволяет  предотвратить неприятное  занятие;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выкрики  во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урока в классе часто приводит к тому, что ученика выставляют за дверь и он избегает заданий учителя;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каждый раз, когда мама ребёнка пытается изменить маршрут прогулки, ребёнок падает на землю и кричит (нарушение стереотипа);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услышав работу пылесоса, который включили взрослые, затыкает уши и начинает громко кричать (сверхсильный звуковой стимул, который привёл к появлению нежелательного поведения);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течение занятия с педагогом ребёнок много кричал, плакал, кусал себя, а после занятия оказалось, что ребёнок хотел в туалет, потянув взрослого в сторону туалета (внутренний дискомфорт).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наем, что ребёнок своим поведением говорит, что не хочет это делать, следует понять, почему он не хочет это делать. Сначала нужно исключить физиологические потребности: жажда, недомогание, голод и т.п. Затем нужно перейти к анализу предлагаемого задания. Может задание слишком сложное или длинное и если ребёнок дошёл до истерики во время выполнения задания, то проблема скорей всего в характере задания, в том, как оно преподносится взрослым. Здесь также нужно использовать систему поощрения и поощрять ребёнка в те моменты, когда неприемлемое поведение отсутствует.</w:t>
      </w:r>
    </w:p>
    <w:p w:rsidR="00C30121" w:rsidRPr="00C30121" w:rsidRDefault="00C30121" w:rsidP="00C30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Привлечение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такое поведение ребёнок демонстрирует, чтобы получить внимание или любую реакцию от взрослого.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Пример: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мама разговаривает по телефону, ребёнок начинает кричать;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мама уходит из комнаты, ребёнок начинает кричать или бить себя по лицу.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данных обстоятельствах необходимо обучить ребёнка просить внимание приемлемым способом. Вы можете гасит крик, </w:t>
      </w:r>
      <w:proofErr w:type="spell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аутоагрессию</w:t>
      </w:r>
      <w:proofErr w:type="spell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усиливать спокойное поведение, </w:t>
      </w:r>
      <w:proofErr w:type="gram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не научить ребёнка просить внимания, эти методы не приведут к успеху.</w:t>
      </w:r>
    </w:p>
    <w:p w:rsidR="00C30121" w:rsidRPr="00C30121" w:rsidRDefault="00C30121" w:rsidP="00C301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 </w:t>
      </w:r>
      <w:r w:rsidRPr="00C30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сенсорной </w:t>
      </w:r>
      <w:proofErr w:type="spellStart"/>
      <w:r w:rsidRPr="00C30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аутостимуляции</w:t>
      </w:r>
      <w:proofErr w:type="spellEnd"/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функция не связана с окружающей действительностью, ребёнок хочет получить физиологическое удовольствие через </w:t>
      </w:r>
      <w:proofErr w:type="spell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самостимуляцию</w:t>
      </w:r>
      <w:proofErr w:type="spellEnd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получить приятные ощущения.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Сенсорная стимуляция может быть визуальной, аудиальной, тактильной и комбинированной. Автоматические сенсорные стимуляции возникаю очень часто, и не зависят от присутствия или отсутствия других людей.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ребёнок сосёт палец на улице;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ребёнок прыгает или размахивает руками;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раскачивается взад-вперёд;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повторяет один и тот же звук и </w:t>
      </w:r>
      <w:proofErr w:type="spellStart"/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поведение возникает с разными людьми и в разной обстановке.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данной функции поведения вопрос о выборе коррекции поведения должен исходить из каждого конкретного случая.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если ребёнок перебирает пальцами или размахивает руками во время занятия, просим положить руки на стол, колен или помогаем это сделать.</w:t>
      </w:r>
    </w:p>
    <w:p w:rsidR="00C30121" w:rsidRPr="00C30121" w:rsidRDefault="00C30121" w:rsidP="00C301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Если ребёнок прыгает, раскачиваясь взад-вперёд, можно предложить выполнить 10 быстрых приседаний и сесть на стул.</w:t>
      </w:r>
    </w:p>
    <w:p w:rsidR="00C30121" w:rsidRPr="00C30121" w:rsidRDefault="00C30121" w:rsidP="00C301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Если ребёнок выстраивает непонятные конструкции из различных предметов, вместо этого мы учим собирать из конструктора дом или другой доступный предмет.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Причины,</w:t>
      </w: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побуждают ребенка работать над приобретением навыков:</w:t>
      </w:r>
    </w:p>
    <w:p w:rsidR="00C30121" w:rsidRPr="00C30121" w:rsidRDefault="00C30121" w:rsidP="00C301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Внешние – подкрепление желательного поведения;</w:t>
      </w:r>
    </w:p>
    <w:p w:rsidR="00C30121" w:rsidRPr="00C30121" w:rsidRDefault="00C30121" w:rsidP="00C301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Внутренние – мотивация.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«Руководящий контроль» представляет умение родителя или педагога управлять поведением ребенка путем целенаправленного подкрепления желательного поведения и формирования мотивации.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«руководящего контроля» является важнейшей частью обучения ребенка с РАС. Без него мы ничем не можем помочь ребенку. Пока мы не будем способны помочь ребенку преодолеть свои собственные желания и начать сотрудничать, мы будем неспособны привести его развитие к существенному прогрессу.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процесс взаимоотношений должен всегда взрослый (родитель, педагог), а не ребенок.</w:t>
      </w:r>
    </w:p>
    <w:p w:rsidR="00C30121" w:rsidRPr="00C30121" w:rsidRDefault="00C30121" w:rsidP="00C301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Научившись умению устанавливать руководящий контроль, взрослый добьется того, что у ребенка появится мотивация участвовать в занятиях, где ведущая роль принадлежит взрослому. У ребенка появится желание проводить время со взрослым, следовать инструкциям, активно участвовать в выполнении все более сложных задач, поддерживать процесс общения, учиться тому, чему раньше не хотел учиться.</w:t>
      </w:r>
    </w:p>
    <w:p w:rsidR="00C30121" w:rsidRDefault="00C30121" w:rsidP="00C30121">
      <w:pPr>
        <w:jc w:val="both"/>
      </w:pPr>
    </w:p>
    <w:sectPr w:rsidR="00C3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5FE"/>
    <w:multiLevelType w:val="multilevel"/>
    <w:tmpl w:val="1302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B5677"/>
    <w:multiLevelType w:val="multilevel"/>
    <w:tmpl w:val="C324E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15461"/>
    <w:multiLevelType w:val="multilevel"/>
    <w:tmpl w:val="8EBE8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70345"/>
    <w:multiLevelType w:val="multilevel"/>
    <w:tmpl w:val="21949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C78FE"/>
    <w:multiLevelType w:val="multilevel"/>
    <w:tmpl w:val="EBC4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AB"/>
    <w:rsid w:val="003755F3"/>
    <w:rsid w:val="004C1AC4"/>
    <w:rsid w:val="00C30121"/>
    <w:rsid w:val="00E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6A48"/>
  <w15:chartTrackingRefBased/>
  <w15:docId w15:val="{0F6201F4-05E0-42DD-B32F-312D362F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2025-09-11T16:49:00Z</dcterms:created>
  <dcterms:modified xsi:type="dcterms:W3CDTF">2025-09-11T17:04:00Z</dcterms:modified>
</cp:coreProperties>
</file>