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4A" w:rsidRPr="00EF5E83" w:rsidRDefault="00AC5A4A" w:rsidP="00AC5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F5E83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-778510</wp:posOffset>
            </wp:positionH>
            <wp:positionV relativeFrom="paragraph">
              <wp:posOffset>-459105</wp:posOffset>
            </wp:positionV>
            <wp:extent cx="1439545" cy="1436370"/>
            <wp:effectExtent l="19050" t="0" r="8255" b="0"/>
            <wp:wrapSquare wrapText="bothSides"/>
            <wp:docPr id="2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</w:p>
    <w:p w:rsidR="00AC5A4A" w:rsidRPr="00EF5E83" w:rsidRDefault="00AC5A4A" w:rsidP="00AC5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F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Старооскольского городского округа</w:t>
      </w:r>
    </w:p>
    <w:p w:rsidR="00AC5A4A" w:rsidRPr="00EF5E83" w:rsidRDefault="00AC5A4A" w:rsidP="00AC5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F5E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Консультация для родителей</w:t>
      </w:r>
    </w:p>
    <w:p w:rsidR="00AC5A4A" w:rsidRDefault="00AC5A4A" w:rsidP="00AC5A4A">
      <w:pPr>
        <w:tabs>
          <w:tab w:val="left" w:pos="255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EF5E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на тему: «</w:t>
      </w:r>
      <w:r w:rsidR="000800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Как научить ребёнка мыть руки</w:t>
      </w:r>
      <w:r w:rsidRPr="00EF5E8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»</w:t>
      </w:r>
    </w:p>
    <w:p w:rsidR="003E344E" w:rsidRPr="00EF5E83" w:rsidRDefault="003E344E" w:rsidP="00AC5A4A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AC5A4A" w:rsidRPr="00EF5E83" w:rsidRDefault="00080076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DD17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In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flyJ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Увеличенно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3296C" id="AutoShape 2" o:spid="_x0000_s1026" alt="Увеличенное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m3yF/qAgAA7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3E344E">
        <w:rPr>
          <w:noProof/>
        </w:rPr>
        <w:drawing>
          <wp:inline distT="0" distB="0" distL="0" distR="0">
            <wp:extent cx="6134100" cy="2562225"/>
            <wp:effectExtent l="0" t="0" r="0" b="952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482" cy="256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4A" w:rsidRPr="00EF5E83" w:rsidRDefault="00AC5A4A" w:rsidP="00AC5A4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EF5E8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5E83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Подготовил:</w:t>
      </w:r>
    </w:p>
    <w:p w:rsidR="00AC5A4A" w:rsidRPr="00EF5E83" w:rsidRDefault="00080076" w:rsidP="00AC5A4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Ерыгина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Н.А</w:t>
      </w:r>
      <w:r w:rsidR="00AC5A4A" w:rsidRPr="00EF5E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C5A4A" w:rsidRPr="00EF5E83" w:rsidRDefault="00AC5A4A" w:rsidP="00AC5A4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5E83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воспитатель</w:t>
      </w:r>
    </w:p>
    <w:p w:rsidR="00AC5A4A" w:rsidRPr="00EF5E83" w:rsidRDefault="00AC5A4A" w:rsidP="00AC5A4A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</w:t>
      </w:r>
    </w:p>
    <w:p w:rsidR="00AC5A4A" w:rsidRPr="00EF5E83" w:rsidRDefault="00AC5A4A" w:rsidP="00AC5A4A">
      <w:pPr>
        <w:tabs>
          <w:tab w:val="left" w:pos="720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EF5E83">
      <w:pPr>
        <w:tabs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tabs>
          <w:tab w:val="left" w:pos="7200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5E83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08007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EF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учебный год</w:t>
      </w:r>
    </w:p>
    <w:p w:rsidR="00EF5E83" w:rsidRPr="00EF5E83" w:rsidRDefault="00EF5E83" w:rsidP="00AC5A4A">
      <w:pPr>
        <w:tabs>
          <w:tab w:val="left" w:pos="7200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5E83" w:rsidRPr="00EF5E83" w:rsidRDefault="00EF5E83" w:rsidP="00EF5E83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EF5E83" w:rsidRPr="00EF5E83" w:rsidSect="00EF5E83">
          <w:pgSz w:w="11910" w:h="16840"/>
          <w:pgMar w:top="1580" w:right="760" w:bottom="280" w:left="1300" w:header="720" w:footer="720" w:gutter="0"/>
          <w:cols w:space="720"/>
        </w:sectPr>
      </w:pPr>
    </w:p>
    <w:p w:rsidR="00EF5E83" w:rsidRPr="00E22208" w:rsidRDefault="00EF5E83" w:rsidP="00080076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eastAsiaTheme="minorEastAsia"/>
          <w:b/>
          <w:bCs/>
          <w:i/>
          <w:color w:val="000000" w:themeColor="text1"/>
          <w:sz w:val="26"/>
          <w:szCs w:val="26"/>
        </w:rPr>
      </w:pPr>
      <w:r w:rsidRPr="00E22208">
        <w:rPr>
          <w:rStyle w:val="c12"/>
          <w:i/>
          <w:color w:val="000000" w:themeColor="text1"/>
          <w:sz w:val="26"/>
          <w:szCs w:val="26"/>
        </w:rPr>
        <w:lastRenderedPageBreak/>
        <w:t>  </w:t>
      </w:r>
      <w:r w:rsidRPr="00E22208">
        <w:rPr>
          <w:rStyle w:val="c4"/>
          <w:rFonts w:eastAsiaTheme="minorEastAsia"/>
          <w:b/>
          <w:bCs/>
          <w:i/>
          <w:color w:val="000000" w:themeColor="text1"/>
          <w:sz w:val="26"/>
          <w:szCs w:val="26"/>
        </w:rPr>
        <w:t>«</w:t>
      </w:r>
      <w:r w:rsidR="00080076">
        <w:rPr>
          <w:rStyle w:val="c4"/>
          <w:rFonts w:eastAsiaTheme="minorEastAsia"/>
          <w:b/>
          <w:bCs/>
          <w:i/>
          <w:color w:val="000000" w:themeColor="text1"/>
          <w:sz w:val="26"/>
          <w:szCs w:val="26"/>
        </w:rPr>
        <w:t>Чистота-залог здоровья</w:t>
      </w:r>
      <w:r w:rsidRPr="00E22208">
        <w:rPr>
          <w:rStyle w:val="c4"/>
          <w:rFonts w:eastAsiaTheme="minorEastAsia"/>
          <w:b/>
          <w:bCs/>
          <w:i/>
          <w:color w:val="000000" w:themeColor="text1"/>
          <w:sz w:val="26"/>
          <w:szCs w:val="26"/>
        </w:rPr>
        <w:t>»</w:t>
      </w:r>
    </w:p>
    <w:p w:rsidR="00E22208" w:rsidRDefault="00E22208" w:rsidP="00EF5E83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eastAsiaTheme="minorEastAsia"/>
          <w:b/>
          <w:bCs/>
          <w:color w:val="000000" w:themeColor="text1"/>
          <w:sz w:val="26"/>
          <w:szCs w:val="26"/>
        </w:rPr>
      </w:pPr>
    </w:p>
    <w:p w:rsidR="00797358" w:rsidRDefault="00080076" w:rsidP="009A7665">
      <w:pPr>
        <w:pStyle w:val="a6"/>
        <w:spacing w:before="67"/>
        <w:ind w:left="0" w:right="486" w:firstLine="709"/>
        <w:jc w:val="both"/>
        <w:rPr>
          <w:color w:val="333333"/>
          <w:shd w:val="clear" w:color="auto" w:fill="FFFFFF"/>
        </w:rPr>
      </w:pPr>
      <w:r w:rsidRPr="00080076">
        <w:rPr>
          <w:color w:val="333333"/>
          <w:shd w:val="clear" w:color="auto" w:fill="FFFFFF"/>
        </w:rPr>
        <w:t>Ежедневная гигиена помогает очистить наружные покровы человека от грязи, пыли, пота, остатков пищи, а также различных микробов — бактерий и вирусов, часть из которых могут быть причиной заболеваний. </w:t>
      </w:r>
    </w:p>
    <w:p w:rsidR="00867C1B" w:rsidRDefault="00867C1B" w:rsidP="009A7665">
      <w:pPr>
        <w:pStyle w:val="a6"/>
        <w:spacing w:before="67"/>
        <w:ind w:left="0" w:right="486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</w:t>
      </w:r>
      <w:r w:rsidRPr="00867C1B">
        <w:rPr>
          <w:color w:val="000000"/>
          <w:shd w:val="clear" w:color="auto" w:fill="FFFFFF"/>
        </w:rPr>
        <w:t>ети любят подражать в</w:t>
      </w:r>
      <w:r>
        <w:rPr>
          <w:color w:val="000000"/>
          <w:shd w:val="clear" w:color="auto" w:fill="FFFFFF"/>
        </w:rPr>
        <w:t>зрослым, в</w:t>
      </w:r>
      <w:r w:rsidRPr="00867C1B">
        <w:rPr>
          <w:color w:val="000000"/>
          <w:shd w:val="clear" w:color="auto" w:fill="FFFFFF"/>
        </w:rPr>
        <w:t>овлекайте малыша в процесс, показывайте, как моете</w:t>
      </w:r>
      <w:r w:rsidRPr="00867C1B">
        <w:rPr>
          <w:b/>
          <w:color w:val="000000"/>
          <w:shd w:val="clear" w:color="auto" w:fill="FFFFFF"/>
        </w:rPr>
        <w:t> </w:t>
      </w:r>
      <w:r w:rsidRPr="00867C1B">
        <w:rPr>
          <w:rStyle w:val="a3"/>
          <w:b w:val="0"/>
          <w:color w:val="000000"/>
          <w:shd w:val="clear" w:color="auto" w:fill="FFFFFF"/>
        </w:rPr>
        <w:t>руки вы</w:t>
      </w:r>
      <w:r w:rsidRPr="00867C1B">
        <w:rPr>
          <w:color w:val="000000"/>
          <w:shd w:val="clear" w:color="auto" w:fill="FFFFFF"/>
        </w:rPr>
        <w:t>, как намыливаете их и как ополаскиваете под струей воды.</w:t>
      </w:r>
    </w:p>
    <w:p w:rsidR="00867C1B" w:rsidRDefault="00867C1B" w:rsidP="009A7665">
      <w:pPr>
        <w:pStyle w:val="a6"/>
        <w:spacing w:before="67"/>
        <w:ind w:left="0" w:right="486" w:firstLine="709"/>
        <w:jc w:val="both"/>
        <w:rPr>
          <w:color w:val="333333"/>
          <w:shd w:val="clear" w:color="auto" w:fill="FFFFF0"/>
        </w:rPr>
      </w:pPr>
      <w:r>
        <w:rPr>
          <w:color w:val="333333"/>
          <w:shd w:val="clear" w:color="auto" w:fill="FFFFF0"/>
        </w:rPr>
        <w:t>Приучать малыша мыть руки необходимо с самого детства. Уже на первом году жизни, когда малыш активно познает мир, родителям в ненавязчивой форме нужно говорить о пользе воды и личной гигиене. Умывая вместе с ним личико или смывая грязь с ладошек, обязательно проговаривайте, зачем вы это делаете, что очень некрасиво и плохо, когда на кожице грязь и вредные микробы, которые смогут навредить организму, вызвать болезни. А после мытья ручек акцентируйте внимание на том, как хорошо, что малыш чистый и аккуратный.</w:t>
      </w:r>
    </w:p>
    <w:p w:rsidR="00867C1B" w:rsidRDefault="00867C1B" w:rsidP="009A7665">
      <w:pPr>
        <w:pStyle w:val="a6"/>
        <w:spacing w:before="67"/>
        <w:ind w:left="0" w:right="486" w:firstLine="709"/>
        <w:jc w:val="center"/>
        <w:rPr>
          <w:b/>
          <w:color w:val="333333"/>
          <w:u w:val="single"/>
          <w:shd w:val="clear" w:color="auto" w:fill="FFFFF0"/>
        </w:rPr>
      </w:pPr>
      <w:r w:rsidRPr="00867C1B">
        <w:rPr>
          <w:b/>
          <w:color w:val="333333"/>
          <w:u w:val="single"/>
          <w:shd w:val="clear" w:color="auto" w:fill="FFFFF0"/>
        </w:rPr>
        <w:t>Алгоритм мытья рук:</w:t>
      </w:r>
    </w:p>
    <w:p w:rsidR="00867C1B" w:rsidRPr="00867C1B" w:rsidRDefault="00867C1B" w:rsidP="009A766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зать</w:t>
      </w:r>
      <w:r w:rsidRPr="00867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пример</w:t>
      </w:r>
      <w:r w:rsidRPr="0086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</w:t>
      </w:r>
      <w:r w:rsidRPr="0086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всегда ориентируются на поведение взрослых, поэтому нужно показывать, как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 это делать.</w:t>
      </w:r>
    </w:p>
    <w:p w:rsidR="00867C1B" w:rsidRPr="00867C1B" w:rsidRDefault="00867C1B" w:rsidP="009A7665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Объяснить о необходимости мытья рук</w:t>
      </w:r>
      <w:r w:rsidRPr="00867C1B">
        <w:rPr>
          <w:rFonts w:ascii="Times New Roman" w:eastAsia="Times New Roman" w:hAnsi="Times New Roman" w:cs="Times New Roman"/>
          <w:color w:val="333333"/>
          <w:sz w:val="28"/>
          <w:szCs w:val="28"/>
        </w:rPr>
        <w:t>.  Расска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зать</w:t>
      </w:r>
      <w:r w:rsidRPr="0086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микробов, которые, попав в организм, могут вызвать заболевания, боли в животике, повышение температуры.  </w:t>
      </w:r>
    </w:p>
    <w:p w:rsidR="00867C1B" w:rsidRPr="00867C1B" w:rsidRDefault="00867C1B" w:rsidP="009A7665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ть</w:t>
      </w:r>
      <w:r w:rsidRPr="00867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условия</w:t>
      </w:r>
      <w:r w:rsidRPr="0086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Возле</w:t>
      </w:r>
      <w:r w:rsidRPr="0086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раковины должен стоять устойчивый стульчик или скамейка, чтобы малыш чувствовал себя комфортно и его ручки не были подняты вверх во время мытья рук.  </w:t>
      </w:r>
    </w:p>
    <w:p w:rsidR="00867C1B" w:rsidRPr="00867C1B" w:rsidRDefault="00867C1B" w:rsidP="009A7665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67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Научит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ь</w:t>
      </w:r>
      <w:r w:rsidRPr="00867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ребёнка самостоятельно включать воду</w:t>
      </w:r>
      <w:r w:rsidRPr="00867C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Контролируйте этот процесс.</w:t>
      </w:r>
    </w:p>
    <w:p w:rsidR="00867C1B" w:rsidRPr="00867C1B" w:rsidRDefault="00867C1B" w:rsidP="009A7665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Превратить</w:t>
      </w:r>
      <w:r w:rsidRPr="00867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умывание и мытьё рук из рутинной процедуры в игру</w:t>
      </w:r>
      <w:r w:rsidRPr="0086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Можно, например, устраивать соревнования, у кого будет больше пены.  </w:t>
      </w:r>
    </w:p>
    <w:p w:rsidR="00867C1B" w:rsidRPr="00867C1B" w:rsidRDefault="00867C1B" w:rsidP="009A7665">
      <w:pPr>
        <w:numPr>
          <w:ilvl w:val="0"/>
          <w:numId w:val="4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Не торопить</w:t>
      </w:r>
      <w:r w:rsidRPr="00867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ребёнка</w:t>
      </w:r>
      <w:r w:rsidRPr="00867C1B">
        <w:rPr>
          <w:rFonts w:ascii="Times New Roman" w:eastAsia="Times New Roman" w:hAnsi="Times New Roman" w:cs="Times New Roman"/>
          <w:color w:val="333333"/>
          <w:sz w:val="28"/>
          <w:szCs w:val="28"/>
        </w:rPr>
        <w:t>. Пусть малыш поймёт, что можно получать удовольствие от необходимых процедур. </w:t>
      </w:r>
    </w:p>
    <w:p w:rsidR="00867C1B" w:rsidRPr="00867C1B" w:rsidRDefault="00867C1B" w:rsidP="009A7665">
      <w:pPr>
        <w:pStyle w:val="a6"/>
        <w:spacing w:before="67"/>
        <w:ind w:right="486" w:firstLine="709"/>
        <w:rPr>
          <w:color w:val="000000" w:themeColor="text1"/>
        </w:rPr>
      </w:pPr>
      <w:r w:rsidRPr="00867C1B">
        <w:rPr>
          <w:color w:val="000000" w:themeColor="text1"/>
        </w:rPr>
        <w:t>Читайте вместе книги о микробах и о том, как тщательная гигиена помогает стать здоровее. Тем более что сегодня таких изданий достаточно много и можно подобрать именно то, что подойдет детям по возрасту. Кому-то понравится книга Ольги Епифановой «Детям про гигиену. В погоне за вредными микробами», которая отправит детей в путешествие по королевству Гигиены, населенному хорошими бактериями и вредными микробами.</w:t>
      </w:r>
    </w:p>
    <w:p w:rsidR="00867C1B" w:rsidRPr="00867C1B" w:rsidRDefault="00867C1B" w:rsidP="009A7665">
      <w:pPr>
        <w:pStyle w:val="a6"/>
        <w:spacing w:before="67"/>
        <w:ind w:left="0" w:right="486" w:firstLine="709"/>
        <w:rPr>
          <w:color w:val="000000" w:themeColor="text1"/>
        </w:rPr>
      </w:pPr>
      <w:r w:rsidRPr="00867C1B">
        <w:rPr>
          <w:color w:val="333333"/>
          <w:shd w:val="clear" w:color="auto" w:fill="FFFFFF"/>
        </w:rPr>
        <w:t>Чтобы мытье рук быстрее во</w:t>
      </w:r>
      <w:bookmarkStart w:id="0" w:name="_GoBack"/>
      <w:bookmarkEnd w:id="0"/>
      <w:r w:rsidRPr="00867C1B">
        <w:rPr>
          <w:color w:val="333333"/>
          <w:shd w:val="clear" w:color="auto" w:fill="FFFFFF"/>
        </w:rPr>
        <w:t>шло у малыша в привычку, нужно соблюдать ряд полезных правил: Если ребенок одет в кофту с длинными рукавами, их нужно закатать, чтобы не намочить одежду. Малышу должно быть удобно: если раковина расположена слишком высоко для него, пусть кроха встанет на стульчик или скамеечку. Загрязнения из-под ногтей удаляют специальной щеткой с мягкой щетиной. Проверяйте и регулируйте температуру воды, чтобы ребенок не обжегся и не испытывал неприятных ощущений от слишком холодной воды.</w:t>
      </w:r>
      <w:r w:rsidRPr="00867C1B">
        <w:rPr>
          <w:color w:val="333333"/>
        </w:rPr>
        <w:br/>
      </w:r>
      <w:r w:rsidRPr="00867C1B">
        <w:rPr>
          <w:color w:val="333333"/>
        </w:rPr>
        <w:br/>
      </w:r>
      <w:r w:rsidR="009A7665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C72BA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9A7665">
        <w:rPr>
          <w:noProof/>
          <w:lang w:eastAsia="ru-RU"/>
        </w:rPr>
        <w:drawing>
          <wp:inline distT="0" distB="0" distL="0" distR="0">
            <wp:extent cx="6254750" cy="4587405"/>
            <wp:effectExtent l="0" t="0" r="0" b="381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458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C1B" w:rsidRPr="00867C1B" w:rsidSect="00EF5E83">
      <w:pgSz w:w="11910" w:h="16840"/>
      <w:pgMar w:top="104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12C2"/>
    <w:multiLevelType w:val="hybridMultilevel"/>
    <w:tmpl w:val="80362114"/>
    <w:lvl w:ilvl="0" w:tplc="7B64190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3C3B37"/>
        <w:w w:val="100"/>
        <w:sz w:val="20"/>
        <w:szCs w:val="20"/>
        <w:lang w:val="ru-RU" w:eastAsia="en-US" w:bidi="ar-SA"/>
      </w:rPr>
    </w:lvl>
    <w:lvl w:ilvl="1" w:tplc="9C7001EC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plc="16284F3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31D873BC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72E6744E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77EE8A82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367E0DEA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18F48D24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2A64B0F6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D54570"/>
    <w:multiLevelType w:val="hybridMultilevel"/>
    <w:tmpl w:val="2944962C"/>
    <w:lvl w:ilvl="0" w:tplc="8A7663D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color w:val="202429"/>
        <w:w w:val="100"/>
        <w:sz w:val="20"/>
        <w:szCs w:val="20"/>
        <w:lang w:val="ru-RU" w:eastAsia="en-US" w:bidi="ar-SA"/>
      </w:rPr>
    </w:lvl>
    <w:lvl w:ilvl="1" w:tplc="830E53F4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3BD6F9B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D2525088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FC6429D6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5" w:tplc="4A30A71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4D5087D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EFCAB836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8" w:tplc="6FB61678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D92686A"/>
    <w:multiLevelType w:val="hybridMultilevel"/>
    <w:tmpl w:val="07B2B59C"/>
    <w:lvl w:ilvl="0" w:tplc="A66E4A20">
      <w:start w:val="1"/>
      <w:numFmt w:val="decimal"/>
      <w:lvlText w:val="%1."/>
      <w:lvlJc w:val="left"/>
      <w:pPr>
        <w:ind w:left="683" w:hanging="284"/>
        <w:jc w:val="left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3A1A491A">
      <w:numFmt w:val="bullet"/>
      <w:lvlText w:val="•"/>
      <w:lvlJc w:val="left"/>
      <w:pPr>
        <w:ind w:left="1596" w:hanging="284"/>
      </w:pPr>
      <w:rPr>
        <w:rFonts w:hint="default"/>
        <w:lang w:val="ru-RU" w:eastAsia="en-US" w:bidi="ar-SA"/>
      </w:rPr>
    </w:lvl>
    <w:lvl w:ilvl="2" w:tplc="D18A5B56">
      <w:numFmt w:val="bullet"/>
      <w:lvlText w:val="•"/>
      <w:lvlJc w:val="left"/>
      <w:pPr>
        <w:ind w:left="2512" w:hanging="284"/>
      </w:pPr>
      <w:rPr>
        <w:rFonts w:hint="default"/>
        <w:lang w:val="ru-RU" w:eastAsia="en-US" w:bidi="ar-SA"/>
      </w:rPr>
    </w:lvl>
    <w:lvl w:ilvl="3" w:tplc="64EABE18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4" w:tplc="1C7C136E">
      <w:numFmt w:val="bullet"/>
      <w:lvlText w:val="•"/>
      <w:lvlJc w:val="left"/>
      <w:pPr>
        <w:ind w:left="4345" w:hanging="284"/>
      </w:pPr>
      <w:rPr>
        <w:rFonts w:hint="default"/>
        <w:lang w:val="ru-RU" w:eastAsia="en-US" w:bidi="ar-SA"/>
      </w:rPr>
    </w:lvl>
    <w:lvl w:ilvl="5" w:tplc="DFC29BB2">
      <w:numFmt w:val="bullet"/>
      <w:lvlText w:val="•"/>
      <w:lvlJc w:val="left"/>
      <w:pPr>
        <w:ind w:left="5262" w:hanging="284"/>
      </w:pPr>
      <w:rPr>
        <w:rFonts w:hint="default"/>
        <w:lang w:val="ru-RU" w:eastAsia="en-US" w:bidi="ar-SA"/>
      </w:rPr>
    </w:lvl>
    <w:lvl w:ilvl="6" w:tplc="A70E350E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D6D41ADA">
      <w:numFmt w:val="bullet"/>
      <w:lvlText w:val="•"/>
      <w:lvlJc w:val="left"/>
      <w:pPr>
        <w:ind w:left="7094" w:hanging="284"/>
      </w:pPr>
      <w:rPr>
        <w:rFonts w:hint="default"/>
        <w:lang w:val="ru-RU" w:eastAsia="en-US" w:bidi="ar-SA"/>
      </w:rPr>
    </w:lvl>
    <w:lvl w:ilvl="8" w:tplc="8A1E0170">
      <w:numFmt w:val="bullet"/>
      <w:lvlText w:val="•"/>
      <w:lvlJc w:val="left"/>
      <w:pPr>
        <w:ind w:left="801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548419EF"/>
    <w:multiLevelType w:val="multilevel"/>
    <w:tmpl w:val="4ABC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4A"/>
    <w:rsid w:val="00080076"/>
    <w:rsid w:val="001E6F0F"/>
    <w:rsid w:val="003E344E"/>
    <w:rsid w:val="00797358"/>
    <w:rsid w:val="00867C1B"/>
    <w:rsid w:val="009A7665"/>
    <w:rsid w:val="00A4410D"/>
    <w:rsid w:val="00AC5A4A"/>
    <w:rsid w:val="00D516AF"/>
    <w:rsid w:val="00E03CE5"/>
    <w:rsid w:val="00E22208"/>
    <w:rsid w:val="00E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1A4A"/>
  <w15:docId w15:val="{78AD0857-E90C-403A-85D4-80F1CE29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A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C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4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F5E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F5E83"/>
    <w:pPr>
      <w:widowControl w:val="0"/>
      <w:autoSpaceDE w:val="0"/>
      <w:autoSpaceDN w:val="0"/>
      <w:spacing w:after="0" w:line="240" w:lineRule="auto"/>
      <w:ind w:left="39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F5E8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EF5E83"/>
    <w:pPr>
      <w:widowControl w:val="0"/>
      <w:autoSpaceDE w:val="0"/>
      <w:autoSpaceDN w:val="0"/>
      <w:spacing w:after="0" w:line="240" w:lineRule="auto"/>
      <w:ind w:left="2021" w:right="171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EF5E8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1"/>
    <w:qFormat/>
    <w:rsid w:val="00EF5E83"/>
    <w:pPr>
      <w:widowControl w:val="0"/>
      <w:autoSpaceDE w:val="0"/>
      <w:autoSpaceDN w:val="0"/>
      <w:spacing w:after="0" w:line="240" w:lineRule="auto"/>
      <w:ind w:left="47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F5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Normal (Web)"/>
    <w:basedOn w:val="a"/>
    <w:uiPriority w:val="99"/>
    <w:semiHidden/>
    <w:unhideWhenUsed/>
    <w:rsid w:val="00EF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F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F5E83"/>
  </w:style>
  <w:style w:type="character" w:customStyle="1" w:styleId="c4">
    <w:name w:val="c4"/>
    <w:basedOn w:val="a0"/>
    <w:rsid w:val="00EF5E83"/>
  </w:style>
  <w:style w:type="character" w:customStyle="1" w:styleId="c2">
    <w:name w:val="c2"/>
    <w:basedOn w:val="a0"/>
    <w:rsid w:val="00EF5E83"/>
  </w:style>
  <w:style w:type="paragraph" w:customStyle="1" w:styleId="c1">
    <w:name w:val="c1"/>
    <w:basedOn w:val="a"/>
    <w:rsid w:val="00EF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F5E83"/>
  </w:style>
  <w:style w:type="character" w:customStyle="1" w:styleId="c6">
    <w:name w:val="c6"/>
    <w:basedOn w:val="a0"/>
    <w:rsid w:val="00EF5E83"/>
  </w:style>
  <w:style w:type="character" w:styleId="ac">
    <w:name w:val="Hyperlink"/>
    <w:basedOn w:val="a0"/>
    <w:uiPriority w:val="99"/>
    <w:semiHidden/>
    <w:unhideWhenUsed/>
    <w:rsid w:val="00867C1B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86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20DAC-18C3-4C75-8E17-3C5CEEB2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7</cp:revision>
  <dcterms:created xsi:type="dcterms:W3CDTF">2024-12-10T19:25:00Z</dcterms:created>
  <dcterms:modified xsi:type="dcterms:W3CDTF">2024-12-10T20:02:00Z</dcterms:modified>
</cp:coreProperties>
</file>