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7EC8" w14:textId="77777777" w:rsidR="00155B42" w:rsidRDefault="00155B42" w:rsidP="00155B42">
      <w:pPr>
        <w:pStyle w:val="12"/>
        <w:jc w:val="center"/>
        <w:rPr>
          <w:sz w:val="26"/>
          <w:szCs w:val="26"/>
        </w:rPr>
      </w:pPr>
      <w:bookmarkStart w:id="0" w:name="bookmark0"/>
      <w:r>
        <w:rPr>
          <w:sz w:val="26"/>
          <w:szCs w:val="26"/>
        </w:rPr>
        <w:t>Муниципальное бюджетное дошкольное образовательное учреждение     детский сад №67 «Аистенок»</w: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369059D" wp14:editId="0F092211">
            <wp:simplePos x="0" y="0"/>
            <wp:positionH relativeFrom="column">
              <wp:posOffset>-313689</wp:posOffset>
            </wp:positionH>
            <wp:positionV relativeFrom="paragraph">
              <wp:posOffset>18415</wp:posOffset>
            </wp:positionV>
            <wp:extent cx="1427480" cy="1430655"/>
            <wp:effectExtent l="0" t="0" r="0" b="0"/>
            <wp:wrapSquare wrapText="bothSides" distT="0" distB="0" distL="114300" distR="114300"/>
            <wp:docPr id="1" name="image1.png" descr="ciguena-con-beb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ciguena-con-bebe.gif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7480" cy="14306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AEF78DF" w14:textId="77777777" w:rsidR="00155B42" w:rsidRDefault="00155B42" w:rsidP="00155B42">
      <w:pPr>
        <w:pStyle w:val="12"/>
        <w:jc w:val="center"/>
        <w:rPr>
          <w:sz w:val="26"/>
          <w:szCs w:val="26"/>
        </w:rPr>
      </w:pPr>
      <w:r>
        <w:rPr>
          <w:sz w:val="26"/>
          <w:szCs w:val="26"/>
        </w:rPr>
        <w:t>Старооскольского городского округа</w:t>
      </w:r>
    </w:p>
    <w:p w14:paraId="4FFD0862" w14:textId="77777777" w:rsidR="00155B42" w:rsidRDefault="00155B42" w:rsidP="00155B42">
      <w:pPr>
        <w:pStyle w:val="12"/>
        <w:jc w:val="center"/>
        <w:rPr>
          <w:sz w:val="26"/>
          <w:szCs w:val="26"/>
        </w:rPr>
      </w:pPr>
      <w:r>
        <w:rPr>
          <w:sz w:val="26"/>
          <w:szCs w:val="26"/>
        </w:rPr>
        <w:br/>
      </w:r>
    </w:p>
    <w:p w14:paraId="39377DBB" w14:textId="77777777" w:rsidR="00155B42" w:rsidRDefault="00155B42" w:rsidP="00155B42">
      <w:pPr>
        <w:pStyle w:val="12"/>
        <w:jc w:val="both"/>
        <w:rPr>
          <w:sz w:val="26"/>
          <w:szCs w:val="26"/>
        </w:rPr>
      </w:pPr>
    </w:p>
    <w:p w14:paraId="20DF3884" w14:textId="77777777" w:rsidR="00155B42" w:rsidRDefault="00155B42" w:rsidP="00155B42">
      <w:pPr>
        <w:pStyle w:val="12"/>
        <w:jc w:val="center"/>
        <w:rPr>
          <w:sz w:val="26"/>
          <w:szCs w:val="26"/>
        </w:rPr>
      </w:pPr>
    </w:p>
    <w:p w14:paraId="3A4FD346" w14:textId="77777777" w:rsidR="00155B42" w:rsidRDefault="00155B42" w:rsidP="00155B42">
      <w:pPr>
        <w:pStyle w:val="12"/>
        <w:spacing w:before="52"/>
        <w:ind w:left="622" w:right="647"/>
        <w:jc w:val="center"/>
        <w:rPr>
          <w:b/>
          <w:i/>
          <w:sz w:val="28"/>
          <w:szCs w:val="28"/>
        </w:rPr>
      </w:pPr>
    </w:p>
    <w:p w14:paraId="4F5B6375" w14:textId="77777777" w:rsidR="00155B42" w:rsidRDefault="00155B42" w:rsidP="00155B42">
      <w:pPr>
        <w:pStyle w:val="12"/>
        <w:spacing w:before="52"/>
        <w:ind w:left="622" w:right="647"/>
        <w:jc w:val="center"/>
        <w:rPr>
          <w:b/>
          <w:i/>
          <w:sz w:val="28"/>
          <w:szCs w:val="28"/>
        </w:rPr>
      </w:pPr>
    </w:p>
    <w:p w14:paraId="1A1D26F0" w14:textId="77777777" w:rsidR="00155B42" w:rsidRDefault="00155B42" w:rsidP="00155B42">
      <w:pPr>
        <w:pStyle w:val="12"/>
        <w:spacing w:before="52"/>
        <w:ind w:left="622" w:right="647"/>
        <w:jc w:val="center"/>
        <w:rPr>
          <w:b/>
          <w:i/>
          <w:sz w:val="28"/>
          <w:szCs w:val="28"/>
        </w:rPr>
      </w:pPr>
    </w:p>
    <w:p w14:paraId="18034E99" w14:textId="77777777" w:rsidR="00155B42" w:rsidRDefault="00155B42" w:rsidP="00155B42">
      <w:pPr>
        <w:pStyle w:val="12"/>
        <w:spacing w:before="52"/>
        <w:ind w:left="622" w:right="647"/>
        <w:jc w:val="center"/>
        <w:rPr>
          <w:b/>
          <w:i/>
          <w:sz w:val="28"/>
          <w:szCs w:val="28"/>
        </w:rPr>
      </w:pPr>
    </w:p>
    <w:p w14:paraId="3F50FDE5" w14:textId="77777777" w:rsidR="00155B42" w:rsidRDefault="00155B42" w:rsidP="00155B42">
      <w:pPr>
        <w:pStyle w:val="12"/>
        <w:spacing w:before="52"/>
        <w:ind w:left="622" w:right="647"/>
        <w:jc w:val="center"/>
        <w:rPr>
          <w:b/>
          <w:i/>
          <w:sz w:val="28"/>
          <w:szCs w:val="28"/>
        </w:rPr>
      </w:pPr>
    </w:p>
    <w:p w14:paraId="40EF3D33" w14:textId="77777777" w:rsidR="00155B42" w:rsidRDefault="00155B42" w:rsidP="00155B42">
      <w:pPr>
        <w:pStyle w:val="12"/>
        <w:spacing w:before="52"/>
        <w:ind w:left="622" w:right="647"/>
        <w:jc w:val="center"/>
        <w:rPr>
          <w:b/>
          <w:i/>
          <w:sz w:val="28"/>
          <w:szCs w:val="28"/>
        </w:rPr>
      </w:pPr>
    </w:p>
    <w:p w14:paraId="1874719A" w14:textId="77777777" w:rsidR="00155B42" w:rsidRDefault="00155B42" w:rsidP="00155B42">
      <w:pPr>
        <w:pStyle w:val="12"/>
        <w:spacing w:before="52"/>
        <w:ind w:left="622" w:right="647"/>
        <w:jc w:val="center"/>
        <w:rPr>
          <w:b/>
          <w:i/>
          <w:sz w:val="28"/>
          <w:szCs w:val="28"/>
        </w:rPr>
      </w:pPr>
    </w:p>
    <w:p w14:paraId="43B0602E" w14:textId="77777777" w:rsidR="00155B42" w:rsidRDefault="00155B42" w:rsidP="00155B42">
      <w:pPr>
        <w:pStyle w:val="12"/>
        <w:spacing w:before="52"/>
        <w:ind w:left="622" w:right="647"/>
        <w:jc w:val="center"/>
        <w:rPr>
          <w:b/>
          <w:i/>
          <w:sz w:val="28"/>
          <w:szCs w:val="28"/>
        </w:rPr>
      </w:pPr>
    </w:p>
    <w:p w14:paraId="40F8266B" w14:textId="77777777" w:rsidR="00155B42" w:rsidRDefault="00155B42" w:rsidP="00155B42">
      <w:pPr>
        <w:pStyle w:val="12"/>
        <w:spacing w:before="52"/>
        <w:ind w:right="647"/>
        <w:rPr>
          <w:b/>
          <w:i/>
          <w:sz w:val="26"/>
          <w:szCs w:val="26"/>
        </w:rPr>
      </w:pPr>
    </w:p>
    <w:p w14:paraId="0F036584" w14:textId="77777777" w:rsidR="0094559F" w:rsidRDefault="00000000">
      <w:pPr>
        <w:pStyle w:val="11"/>
        <w:keepNext/>
        <w:keepLines/>
        <w:ind w:left="0"/>
      </w:pPr>
      <w:r>
        <w:rPr>
          <w:rStyle w:val="10"/>
          <w:b/>
          <w:bCs/>
        </w:rPr>
        <w:t>Консультация для родителей</w:t>
      </w:r>
      <w:bookmarkEnd w:id="0"/>
    </w:p>
    <w:p w14:paraId="105A241D" w14:textId="77777777" w:rsidR="0094559F" w:rsidRDefault="00000000">
      <w:pPr>
        <w:pStyle w:val="11"/>
        <w:keepNext/>
        <w:keepLines/>
        <w:spacing w:after="3240"/>
        <w:ind w:left="0"/>
      </w:pPr>
      <w:r>
        <w:rPr>
          <w:rStyle w:val="10"/>
          <w:b/>
          <w:bCs/>
        </w:rPr>
        <w:t>«Организация питания в детском саду»</w:t>
      </w:r>
    </w:p>
    <w:p w14:paraId="6D2837FC" w14:textId="77777777" w:rsidR="0094559F" w:rsidRDefault="00000000">
      <w:pPr>
        <w:pStyle w:val="1"/>
        <w:spacing w:line="240" w:lineRule="auto"/>
        <w:jc w:val="right"/>
      </w:pPr>
      <w:r>
        <w:rPr>
          <w:rStyle w:val="a3"/>
        </w:rPr>
        <w:t>Подготовила:</w:t>
      </w:r>
    </w:p>
    <w:p w14:paraId="3AF8BB61" w14:textId="1172AED4" w:rsidR="0094559F" w:rsidRDefault="00155B42">
      <w:pPr>
        <w:pStyle w:val="1"/>
        <w:spacing w:after="2980" w:line="240" w:lineRule="auto"/>
        <w:ind w:left="7180"/>
        <w:jc w:val="right"/>
      </w:pPr>
      <w:proofErr w:type="spellStart"/>
      <w:r>
        <w:rPr>
          <w:rStyle w:val="a3"/>
        </w:rPr>
        <w:t>Токмачева</w:t>
      </w:r>
      <w:proofErr w:type="spellEnd"/>
      <w:r>
        <w:rPr>
          <w:rStyle w:val="a3"/>
        </w:rPr>
        <w:t xml:space="preserve"> Н.П.</w:t>
      </w:r>
      <w:r w:rsidR="00000000">
        <w:rPr>
          <w:rStyle w:val="a3"/>
        </w:rPr>
        <w:t xml:space="preserve"> воспитатель</w:t>
      </w:r>
    </w:p>
    <w:p w14:paraId="73394363" w14:textId="74F14001" w:rsidR="0094559F" w:rsidRDefault="00000000">
      <w:pPr>
        <w:pStyle w:val="1"/>
        <w:spacing w:line="240" w:lineRule="auto"/>
        <w:ind w:left="3580"/>
      </w:pPr>
      <w:r>
        <w:rPr>
          <w:rStyle w:val="a3"/>
        </w:rPr>
        <w:t>20</w:t>
      </w:r>
      <w:r w:rsidR="00155B42">
        <w:rPr>
          <w:rStyle w:val="a3"/>
        </w:rPr>
        <w:t xml:space="preserve">24 г </w:t>
      </w:r>
    </w:p>
    <w:p w14:paraId="76DB3448" w14:textId="77777777" w:rsidR="0094559F" w:rsidRDefault="00000000">
      <w:pPr>
        <w:pStyle w:val="11"/>
        <w:keepNext/>
        <w:keepLines/>
        <w:spacing w:after="0"/>
        <w:ind w:left="1080"/>
        <w:jc w:val="left"/>
      </w:pPr>
      <w:bookmarkStart w:id="1" w:name="bookmark3"/>
      <w:r>
        <w:rPr>
          <w:rStyle w:val="10"/>
          <w:b/>
          <w:bCs/>
        </w:rPr>
        <w:lastRenderedPageBreak/>
        <w:t>Организация питания в детском саду</w:t>
      </w:r>
      <w:bookmarkEnd w:id="1"/>
    </w:p>
    <w:p w14:paraId="5271B028" w14:textId="77777777" w:rsidR="0094559F" w:rsidRDefault="00000000">
      <w:pPr>
        <w:pStyle w:val="1"/>
        <w:jc w:val="both"/>
      </w:pPr>
      <w:r>
        <w:rPr>
          <w:rStyle w:val="a3"/>
        </w:rPr>
        <w:t>Детское питание является одним из основополагающих факторов, влияющих на состояние здоровья и гармоничное развитие ребёнка. Дошкольник большую часть дня проводит в детском учреждении, поэтому немаловажно правильно организованное питание в детском саду.</w:t>
      </w:r>
    </w:p>
    <w:p w14:paraId="6E7FCE10" w14:textId="77777777" w:rsidR="0094559F" w:rsidRDefault="00000000">
      <w:pPr>
        <w:pStyle w:val="1"/>
        <w:jc w:val="both"/>
      </w:pPr>
      <w:r>
        <w:rPr>
          <w:rStyle w:val="a3"/>
        </w:rPr>
        <w:t>Жизнедеятельность ребёнка дошкольного возраста связана с большим расходом энергии. А восполнить её можно только лишь за счёт веществ, которые поступают с пищей. Таким образом, питание в детском саду должно быть полноценным и сбалансированным, то есть, содержать основные пищевые вещества: белки, жиры, углеводы, минеральные вещества, воду.</w:t>
      </w:r>
    </w:p>
    <w:p w14:paraId="38112C5B" w14:textId="77777777" w:rsidR="0094559F" w:rsidRDefault="00000000">
      <w:pPr>
        <w:pStyle w:val="1"/>
        <w:jc w:val="both"/>
      </w:pPr>
      <w:r>
        <w:rPr>
          <w:rStyle w:val="a3"/>
        </w:rPr>
        <w:t>С целью получения детьми всех нужных для правильного развития веществ, разработан примерный суточный рацион. Детский суточный рацион охватывает продукты животного и растительного происхождения.</w:t>
      </w:r>
    </w:p>
    <w:p w14:paraId="05DF724F" w14:textId="77777777" w:rsidR="0094559F" w:rsidRDefault="00000000">
      <w:pPr>
        <w:pStyle w:val="1"/>
        <w:jc w:val="both"/>
      </w:pPr>
      <w:r>
        <w:rPr>
          <w:rStyle w:val="a3"/>
        </w:rPr>
        <w:t>Питание в детском саду предусматривает ежедневное употребление детьми продуктов животного происхождения. Это молоко, кисломолочные продукты, сметана, мясо, сливочное масло.</w:t>
      </w:r>
    </w:p>
    <w:p w14:paraId="6830EC9B" w14:textId="77777777" w:rsidR="0094559F" w:rsidRDefault="00000000">
      <w:pPr>
        <w:pStyle w:val="1"/>
        <w:jc w:val="both"/>
      </w:pPr>
      <w:r>
        <w:rPr>
          <w:rStyle w:val="a3"/>
        </w:rPr>
        <w:t>Из продуктов растительного происхождения в детский рацион включают: овощи, фрукты, соки, хлеб, крупы, растительное масло. Не обойтись в детском саду и без сахара и соли. Такие продукты, как: рыба, творог, сыр, яйцо рекомендуют давать не более 2-3 раз в неделю. Если какой-либо продукт отсутствует, то его можно заменить другим, равнозначным по составу (для этого пользуются таблицей замены продуктов).</w:t>
      </w:r>
    </w:p>
    <w:p w14:paraId="37F1E115" w14:textId="77777777" w:rsidR="0094559F" w:rsidRDefault="00000000">
      <w:pPr>
        <w:pStyle w:val="1"/>
        <w:jc w:val="both"/>
      </w:pPr>
      <w:r>
        <w:rPr>
          <w:rStyle w:val="a3"/>
        </w:rPr>
        <w:t>В любом детском саду обязательно составляется меню. Непременно наличие примерного меню на десять дней, в котором учитываются нормы питания для детей разных возрастов: с 1 года до 3 лет и с 3 до 7 лет, а также соблюдается баланс белков, жиров, и углеводов (1:1:4). На основе этого медицинской сестрой или делопроизводителем совместно с работниками кухни составляется ежедневное меню, где указаны название блюда и объёмы порций для детей разных возрастных групп. Как правило, ежедневное меню помещается на информационном стенде рядом с пищеблоком.</w:t>
      </w:r>
    </w:p>
    <w:p w14:paraId="5554B63F" w14:textId="77777777" w:rsidR="0094559F" w:rsidRDefault="00000000">
      <w:pPr>
        <w:pStyle w:val="1"/>
        <w:jc w:val="center"/>
      </w:pPr>
      <w:r>
        <w:rPr>
          <w:rStyle w:val="a3"/>
        </w:rPr>
        <w:t>Чем кормить ребёнка дома?</w:t>
      </w:r>
    </w:p>
    <w:p w14:paraId="2DE08400" w14:textId="77777777" w:rsidR="0094559F" w:rsidRDefault="00000000">
      <w:pPr>
        <w:pStyle w:val="1"/>
        <w:jc w:val="both"/>
      </w:pPr>
      <w:r>
        <w:rPr>
          <w:rStyle w:val="a3"/>
        </w:rPr>
        <w:t>Домашний рацион питания для ребёнка должен составляться с учётом меню детского сада. Например, если в детском саду давали рыбное блюдо, то дома в этот день кормить ребёнка рыбой не стоит.</w:t>
      </w:r>
    </w:p>
    <w:p w14:paraId="1934CA2C" w14:textId="77777777" w:rsidR="0094559F" w:rsidRDefault="00000000">
      <w:pPr>
        <w:pStyle w:val="1"/>
        <w:jc w:val="both"/>
      </w:pPr>
      <w:r>
        <w:rPr>
          <w:rStyle w:val="a3"/>
        </w:rPr>
        <w:t>Обязательно следует учесть возраст дошкольника, не перекармливать его, придерживаясь возрастных норм питания. Если домашние блюда будут отличаться разнообразием, то ребёнок не будет отказываться от пищи в детском саду. Не стоит готовить ребёнку дома острую и жирную пищу.</w:t>
      </w:r>
    </w:p>
    <w:sectPr w:rsidR="0094559F">
      <w:pgSz w:w="11900" w:h="16840"/>
      <w:pgMar w:top="1182" w:right="791" w:bottom="1467" w:left="1677" w:header="754" w:footer="10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51DFF9" w14:textId="77777777" w:rsidR="00FE39FF" w:rsidRDefault="00FE39FF">
      <w:r>
        <w:separator/>
      </w:r>
    </w:p>
  </w:endnote>
  <w:endnote w:type="continuationSeparator" w:id="0">
    <w:p w14:paraId="2B9B63C0" w14:textId="77777777" w:rsidR="00FE39FF" w:rsidRDefault="00FE39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DB93E9" w14:textId="77777777" w:rsidR="00FE39FF" w:rsidRDefault="00FE39FF"/>
  </w:footnote>
  <w:footnote w:type="continuationSeparator" w:id="0">
    <w:p w14:paraId="5D1A3EBC" w14:textId="77777777" w:rsidR="00FE39FF" w:rsidRDefault="00FE39F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9F"/>
    <w:rsid w:val="00155B42"/>
    <w:rsid w:val="008C0E96"/>
    <w:rsid w:val="0094559F"/>
    <w:rsid w:val="00FE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61B28"/>
  <w15:docId w15:val="{0AA03A42-69E5-450C-866F-D2D4F2C8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paragraph" w:customStyle="1" w:styleId="1">
    <w:name w:val="Основной текст1"/>
    <w:basedOn w:val="a"/>
    <w:link w:val="a3"/>
    <w:pPr>
      <w:spacing w:line="259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pacing w:after="340"/>
      <w:ind w:left="54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2">
    <w:name w:val="Обычный1"/>
    <w:rsid w:val="00155B42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2283</Characters>
  <Application>Microsoft Office Word</Application>
  <DocSecurity>0</DocSecurity>
  <Lines>19</Lines>
  <Paragraphs>5</Paragraphs>
  <ScaleCrop>false</ScaleCrop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D!akov RePack</dc:creator>
  <cp:keywords/>
  <cp:lastModifiedBy>Пользователь</cp:lastModifiedBy>
  <cp:revision>2</cp:revision>
  <dcterms:created xsi:type="dcterms:W3CDTF">2025-01-17T04:46:00Z</dcterms:created>
  <dcterms:modified xsi:type="dcterms:W3CDTF">2025-01-17T04:48:00Z</dcterms:modified>
</cp:coreProperties>
</file>