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05FD" w14:textId="77777777" w:rsidR="00CE0762" w:rsidRDefault="00CE0762" w:rsidP="00CE0762">
      <w:pPr>
        <w:pStyle w:val="c3"/>
        <w:shd w:val="clear" w:color="auto" w:fill="FFFFFF"/>
        <w:spacing w:before="0" w:beforeAutospacing="0" w:after="0" w:afterAutospacing="0"/>
        <w:jc w:val="center"/>
        <w:rPr>
          <w:rFonts w:ascii="Calibri" w:hAnsi="Calibri"/>
          <w:color w:val="000000"/>
          <w:sz w:val="22"/>
          <w:szCs w:val="22"/>
        </w:rPr>
      </w:pPr>
      <w:r>
        <w:rPr>
          <w:rStyle w:val="c22"/>
          <w:b/>
          <w:bCs/>
          <w:i/>
          <w:iCs/>
          <w:color w:val="000000"/>
          <w:sz w:val="40"/>
          <w:szCs w:val="40"/>
        </w:rPr>
        <w:t>Консультация для родителей</w:t>
      </w:r>
    </w:p>
    <w:p w14:paraId="63F17F9E" w14:textId="77777777" w:rsidR="00CE0762" w:rsidRDefault="00CE0762" w:rsidP="00CE0762">
      <w:pPr>
        <w:pStyle w:val="c3"/>
        <w:shd w:val="clear" w:color="auto" w:fill="FFFFFF"/>
        <w:spacing w:before="0" w:beforeAutospacing="0" w:after="0" w:afterAutospacing="0"/>
        <w:jc w:val="center"/>
        <w:rPr>
          <w:rFonts w:ascii="Calibri" w:hAnsi="Calibri"/>
          <w:color w:val="000000"/>
          <w:sz w:val="22"/>
          <w:szCs w:val="22"/>
        </w:rPr>
      </w:pPr>
      <w:r>
        <w:rPr>
          <w:rStyle w:val="c22"/>
          <w:b/>
          <w:bCs/>
          <w:i/>
          <w:iCs/>
          <w:color w:val="000000"/>
          <w:sz w:val="40"/>
          <w:szCs w:val="40"/>
        </w:rPr>
        <w:t>«Развиваем речь, играя» (домашняя игротека)</w:t>
      </w:r>
    </w:p>
    <w:p w14:paraId="42B9CB65"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14:paraId="6CBCAEA4" w14:textId="77777777"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r>
        <w:rPr>
          <w:rStyle w:val="c10"/>
          <w:color w:val="000000"/>
          <w:sz w:val="32"/>
          <w:szCs w:val="32"/>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14:paraId="1D84B853"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i/>
          <w:iCs/>
          <w:color w:val="000000"/>
          <w:sz w:val="32"/>
          <w:szCs w:val="32"/>
        </w:rPr>
        <w:t>По дороге из детского сада (в детский сад).</w:t>
      </w:r>
    </w:p>
    <w:p w14:paraId="07A00D77"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«Я заметил»</w:t>
      </w:r>
    </w:p>
    <w:p w14:paraId="22314262"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14:paraId="56CC6D43"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«Волшебные очки»</w:t>
      </w:r>
    </w:p>
    <w:p w14:paraId="7B887E00"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14:paraId="3E56BDF6"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«Давай искать на кухне слова»</w:t>
      </w:r>
    </w:p>
    <w:p w14:paraId="20C258DE"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Какие слова можно вынуть из борща? Винегрета? Кухонного шкафа? Плиты? и пр.</w:t>
      </w:r>
    </w:p>
    <w:p w14:paraId="5AD7EF99"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«Угощаю»</w:t>
      </w:r>
    </w:p>
    <w:p w14:paraId="290FAE34"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14:paraId="599AD0C3"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«Приготовим сок»</w:t>
      </w:r>
    </w:p>
    <w:p w14:paraId="2347BACF"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p>
    <w:p w14:paraId="11D6553E"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«Доскажи словечко»</w:t>
      </w:r>
    </w:p>
    <w:p w14:paraId="6690EE48"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начинаете фразу, а ребенок заканчивает ее. Например:</w:t>
      </w:r>
    </w:p>
    <w:p w14:paraId="61123A4A"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Ворона каркает, а воробей… (чирикает). Сова летает, а заяц… (бегает, прыгает). У коровы теленок, а у лошади… (жеребенок) и т. п.;</w:t>
      </w:r>
    </w:p>
    <w:p w14:paraId="13530592"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 Медведь осенью засыпает, а весной…</w:t>
      </w:r>
    </w:p>
    <w:p w14:paraId="73097FF6"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Пешеходы на красный свет стоят, а на зелёный…</w:t>
      </w:r>
    </w:p>
    <w:p w14:paraId="4E7EFCF9"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Мокрое бельё развешивают, а сухое…</w:t>
      </w:r>
    </w:p>
    <w:p w14:paraId="78BBB8FE"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Вечером солнце заходит, а утром…</w:t>
      </w:r>
    </w:p>
    <w:p w14:paraId="54B4CEA0"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«Отгадай, кто это»</w:t>
      </w:r>
    </w:p>
    <w:p w14:paraId="3767AE9C"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произносит слова, а ребёнок отгадывает, к какому животному они подходят:</w:t>
      </w:r>
    </w:p>
    <w:p w14:paraId="1FA27263"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Прыгает, грызёт, прячется? (заяц)</w:t>
      </w:r>
    </w:p>
    <w:p w14:paraId="360B0008"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Бодается, мычит, пасётся?</w:t>
      </w:r>
    </w:p>
    <w:p w14:paraId="5F0CF1FF"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Крадётся, царапается, мяукает?</w:t>
      </w:r>
    </w:p>
    <w:p w14:paraId="0EAC9B3B"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Шипит, извивается, ползает?</w:t>
      </w:r>
    </w:p>
    <w:p w14:paraId="0ECBE6E0"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Если справились, попробуйте поиграть наоборот. Пусть ребёнок говорит, что умеет делать животное, а вы попробуйте отгадать, кто это.</w:t>
      </w:r>
    </w:p>
    <w:p w14:paraId="3F64DAF1"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«Отгадай предмет по его частям»</w:t>
      </w:r>
    </w:p>
    <w:p w14:paraId="1B3038E7"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Четыре ножки, спинка, сиденье.</w:t>
      </w:r>
    </w:p>
    <w:p w14:paraId="2403B83B"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Корень ствол, ветки, листья.</w:t>
      </w:r>
    </w:p>
    <w:p w14:paraId="3DBF7FC2"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Носик, крышка, ручка, донышко.</w:t>
      </w:r>
    </w:p>
    <w:p w14:paraId="76950486"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 Корень, стебель, листья, лепестки.</w:t>
      </w:r>
    </w:p>
    <w:p w14:paraId="4DDB7AB8"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«Упрямые слова»</w:t>
      </w:r>
    </w:p>
    <w:p w14:paraId="77FFD037" w14:textId="77777777"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r>
        <w:rPr>
          <w:rStyle w:val="c10"/>
          <w:color w:val="000000"/>
          <w:sz w:val="32"/>
          <w:szCs w:val="32"/>
        </w:rPr>
        <w:t>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14:paraId="2BE3B2FC"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«Исправь ошибку»</w:t>
      </w:r>
    </w:p>
    <w:p w14:paraId="595641B1" w14:textId="77777777" w:rsidR="00CE0762" w:rsidRDefault="00CE0762" w:rsidP="00CE0762">
      <w:pPr>
        <w:pStyle w:val="c3"/>
        <w:shd w:val="clear" w:color="auto" w:fill="FFFFFF"/>
        <w:spacing w:before="0" w:beforeAutospacing="0" w:after="0" w:afterAutospacing="0"/>
        <w:ind w:firstLine="708"/>
        <w:rPr>
          <w:rFonts w:ascii="Calibri" w:hAnsi="Calibri"/>
          <w:color w:val="000000"/>
          <w:sz w:val="22"/>
          <w:szCs w:val="22"/>
        </w:rPr>
      </w:pPr>
      <w:r>
        <w:rPr>
          <w:rStyle w:val="c10"/>
          <w:color w:val="000000"/>
          <w:sz w:val="32"/>
          <w:szCs w:val="32"/>
        </w:rPr>
        <w:t>Взрослый читает предложения, а ребёнок исправляет и говорит правильно.</w:t>
      </w:r>
    </w:p>
    <w:p w14:paraId="5D22FC77"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Конура залезла в собаку. Лужа перепрыгнула через меня. Стул залез под котёнка. На лягушку прыгнула трава. Кустик спрятался за ёжика.</w:t>
      </w:r>
    </w:p>
    <w:p w14:paraId="223C40EB"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b/>
          <w:bCs/>
          <w:color w:val="000000"/>
          <w:sz w:val="32"/>
          <w:szCs w:val="32"/>
        </w:rPr>
        <w:t>«Перепутанница»</w:t>
      </w:r>
    </w:p>
    <w:p w14:paraId="7C93291F" w14:textId="77777777" w:rsidR="00CE0762" w:rsidRDefault="00CE0762" w:rsidP="00CE0762">
      <w:pPr>
        <w:pStyle w:val="c3"/>
        <w:shd w:val="clear" w:color="auto" w:fill="FFFFFF"/>
        <w:spacing w:before="0" w:beforeAutospacing="0" w:after="0" w:afterAutospacing="0"/>
        <w:rPr>
          <w:rFonts w:ascii="Calibri" w:hAnsi="Calibri"/>
          <w:color w:val="000000"/>
          <w:sz w:val="22"/>
          <w:szCs w:val="22"/>
        </w:rPr>
      </w:pPr>
      <w:r>
        <w:rPr>
          <w:rStyle w:val="c10"/>
          <w:color w:val="000000"/>
          <w:sz w:val="32"/>
          <w:szCs w:val="32"/>
        </w:rPr>
        <w:t>«Жили-были слова. Однажды они веселились, играли, танцевали. И не заметили, что перепутались. Помоги словам распутаться. Слова: ба-со-ка (собака, ло-во-сы (волосы), ле-ко-со (колесо), по-са-ги (сапоги) и пр.)»</w:t>
      </w:r>
    </w:p>
    <w:p w14:paraId="349D7B7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p>
    <w:p w14:paraId="1896E2D8" w14:textId="77777777" w:rsidR="00CE0762" w:rsidRDefault="00CE0762" w:rsidP="00CE0762">
      <w:pPr>
        <w:pStyle w:val="c1"/>
        <w:shd w:val="clear" w:color="auto" w:fill="FFFFFF"/>
        <w:spacing w:before="0" w:beforeAutospacing="0" w:after="0" w:afterAutospacing="0"/>
        <w:jc w:val="center"/>
        <w:rPr>
          <w:rStyle w:val="c22"/>
          <w:b/>
          <w:bCs/>
          <w:color w:val="FF0000"/>
          <w:sz w:val="40"/>
          <w:szCs w:val="40"/>
        </w:rPr>
      </w:pPr>
    </w:p>
    <w:p w14:paraId="6F89450B" w14:textId="77777777" w:rsidR="00CE0762" w:rsidRDefault="00CE0762" w:rsidP="00CE0762">
      <w:pPr>
        <w:pStyle w:val="c1"/>
        <w:shd w:val="clear" w:color="auto" w:fill="FFFFFF"/>
        <w:spacing w:before="0" w:beforeAutospacing="0" w:after="0" w:afterAutospacing="0"/>
        <w:jc w:val="center"/>
        <w:rPr>
          <w:rStyle w:val="c22"/>
          <w:b/>
          <w:bCs/>
          <w:color w:val="FF0000"/>
          <w:sz w:val="40"/>
          <w:szCs w:val="40"/>
        </w:rPr>
      </w:pPr>
    </w:p>
    <w:p w14:paraId="002AA944" w14:textId="77777777" w:rsidR="00CE0762" w:rsidRDefault="00CE0762" w:rsidP="00CE0762">
      <w:pPr>
        <w:pStyle w:val="c1"/>
        <w:shd w:val="clear" w:color="auto" w:fill="FFFFFF"/>
        <w:spacing w:before="0" w:beforeAutospacing="0" w:after="0" w:afterAutospacing="0"/>
        <w:jc w:val="center"/>
        <w:rPr>
          <w:rStyle w:val="c22"/>
          <w:b/>
          <w:bCs/>
          <w:color w:val="FF0000"/>
          <w:sz w:val="40"/>
          <w:szCs w:val="40"/>
        </w:rPr>
      </w:pPr>
    </w:p>
    <w:p w14:paraId="7FAC4953" w14:textId="77777777" w:rsidR="00CE0762" w:rsidRDefault="00CE0762" w:rsidP="00CE0762">
      <w:pPr>
        <w:pStyle w:val="c1"/>
        <w:shd w:val="clear" w:color="auto" w:fill="FFFFFF"/>
        <w:spacing w:before="0" w:beforeAutospacing="0" w:after="0" w:afterAutospacing="0"/>
        <w:jc w:val="center"/>
        <w:rPr>
          <w:rFonts w:ascii="Calibri" w:hAnsi="Calibri"/>
          <w:color w:val="000000"/>
          <w:sz w:val="22"/>
          <w:szCs w:val="22"/>
        </w:rPr>
      </w:pPr>
      <w:r>
        <w:rPr>
          <w:rStyle w:val="c22"/>
          <w:b/>
          <w:bCs/>
          <w:color w:val="FF0000"/>
          <w:sz w:val="40"/>
          <w:szCs w:val="40"/>
        </w:rPr>
        <w:t>Памятка для родителей</w:t>
      </w:r>
    </w:p>
    <w:p w14:paraId="0F85FB21" w14:textId="77777777" w:rsidR="00CE0762" w:rsidRDefault="00CE0762" w:rsidP="00CE0762">
      <w:pPr>
        <w:pStyle w:val="c1"/>
        <w:shd w:val="clear" w:color="auto" w:fill="FFFFFF"/>
        <w:spacing w:before="0" w:beforeAutospacing="0" w:after="0" w:afterAutospacing="0"/>
        <w:jc w:val="center"/>
        <w:rPr>
          <w:rFonts w:ascii="Calibri" w:hAnsi="Calibri"/>
          <w:color w:val="000000"/>
          <w:sz w:val="22"/>
          <w:szCs w:val="22"/>
        </w:rPr>
      </w:pPr>
      <w:r>
        <w:rPr>
          <w:rStyle w:val="c24"/>
          <w:b/>
          <w:bCs/>
          <w:color w:val="FF0000"/>
          <w:sz w:val="40"/>
          <w:szCs w:val="40"/>
        </w:rPr>
        <w:t> «Роль семьи в воспитании речи детей. Игры и игровые задания для развития речи детей дома».</w:t>
      </w:r>
    </w:p>
    <w:p w14:paraId="21FFDA29"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Каждый родитель мечтает о том, чтобы сын или дочь добился в жизни значительных успехов, сделал блестящую карьеру на поприще науки или в бизнесе, чтобы состоялся как личность, чтобы чувствовал себя свободно и уверенно.</w:t>
      </w:r>
    </w:p>
    <w:p w14:paraId="6F61211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C3EA8F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к школьной жизни.</w:t>
      </w:r>
    </w:p>
    <w:p w14:paraId="0AE6296A"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ACF74D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Дефект одной из цепочек в речевой системе влечёт за собой вторичные и третичные нарушения: общее недоразвитие речи, нарушение процессов письма и чтения, нарушение памяти, низкую концентрацию внимания, нарушения словесно - логического мышления.</w:t>
      </w:r>
    </w:p>
    <w:p w14:paraId="43C231D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BFE3DB4"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w:t>
      </w:r>
    </w:p>
    <w:p w14:paraId="3391D1E5"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C2E1E2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Ваш ребёнок скоро пойдёт в школу… Вам хочется, чтобы он учился с интересом, радостью, старанием. Но всё ли Вы сделали для того, чтобы ребёнок был готов к этому? Достаточно ли развита его речь? Ведь от неё зависят его успехи в усвоении предметов школьной программы.</w:t>
      </w:r>
    </w:p>
    <w:p w14:paraId="104871FA"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46493E30"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Развитию грамотной речи способствуют словесные игры. Джанни Родари 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придумывать- вот что необходимо ребёнку.</w:t>
      </w:r>
    </w:p>
    <w:p w14:paraId="02E3A46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226217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К 4-м годам у детей впервые отмечается пристрастие к играм в слова. Это естественное желание необходимо всячески поощрять, пусть игры будут интересными, весёлыми и даже азартными, именно благодаря словесным играм происходит становление культуры речи и общения. Игра- это основной вид деятельности   дошкольников.   Играя,   ребёнок   обогащает свой словарный запас, расширяет кругозор, развивает связную речь, у него формируется грамотность, создаются предпосылки письма.</w:t>
      </w:r>
    </w:p>
    <w:p w14:paraId="3BDF82BE"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8A784A0"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Играя с ребёнком, будьте дружелюбны и уважительны к нему. Он должен чувствовать, что эти занятия - не скучная неизбежная повинность, а интересная, увлекательная игра, в которой он обязательно должен выиграть. Поощряйте его малейшие успехи и будьте терпеливы при неудачах.</w:t>
      </w:r>
    </w:p>
    <w:p w14:paraId="1D979A2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5C02CF6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Игры:</w:t>
      </w:r>
    </w:p>
    <w:p w14:paraId="72DC2D9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3CEAF8A"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1.«Четвёртый лишний».</w:t>
      </w:r>
    </w:p>
    <w:p w14:paraId="2B30E9F8"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E8CA8B6"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Ребёнок должен назвать, что лишнее, и объяснить почему.</w:t>
      </w:r>
    </w:p>
    <w:p w14:paraId="45310AE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57B65D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Н-р: ваза- роза- нарцисс- гвоздика.</w:t>
      </w:r>
    </w:p>
    <w:p w14:paraId="69FF4FA8"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29FDCB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2. «Посчитай». Считаем всё, что можно</w:t>
      </w:r>
    </w:p>
    <w:p w14:paraId="49E3158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27BE7720"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посчитать. Н- р: одно яблоко, два яблока, три яблока, четыре яблока, пять яблок_.  </w:t>
      </w:r>
    </w:p>
    <w:p w14:paraId="50ECDA3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297D71A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Можно добавить прилагательное: одно красное яблоко, два красных яблока…</w:t>
      </w:r>
    </w:p>
    <w:p w14:paraId="4C7D506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E81951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пять красных яблок   и т.д.</w:t>
      </w:r>
    </w:p>
    <w:p w14:paraId="4C419D39"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C3975F1"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3.«Скажи наоборот».</w:t>
      </w:r>
    </w:p>
    <w:p w14:paraId="136E570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B0E3F8E"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Взрослый называет какое - либо слово, а ребёнок подбирает «слово наоборот».</w:t>
      </w:r>
    </w:p>
    <w:p w14:paraId="3CA8D60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4284B5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Существительные: смех- …, лето- …, день- …, холод- …,север- … и т.п.</w:t>
      </w:r>
    </w:p>
    <w:p w14:paraId="08DE7524"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59408C3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Глаголы: пришёл- …, нырнул- …</w:t>
      </w:r>
    </w:p>
    <w:p w14:paraId="1C500548"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44E752D4"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Прилагательные: широкий- …, маленький- …, богатый-… и т.п.</w:t>
      </w:r>
    </w:p>
    <w:p w14:paraId="7961674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2"/>
          <w:color w:val="000000"/>
          <w:sz w:val="32"/>
          <w:szCs w:val="32"/>
        </w:rPr>
        <w:t> </w:t>
      </w:r>
    </w:p>
    <w:p w14:paraId="28C40DF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Наречия: далеко-…, высоко- …</w:t>
      </w:r>
    </w:p>
    <w:p w14:paraId="0457E03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A40AB7E"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4. «Подбери слово».</w:t>
      </w:r>
    </w:p>
    <w:p w14:paraId="5DFFC5A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84DAEE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Ребёнку предлагается подобрать слово на какой- либо звук, сначала - любые слова, а потом - по лексической теме, н-р: «Назови фрукт, название которого начинается со звука А» (апельсин, абрикос, ананас…)</w:t>
      </w:r>
    </w:p>
    <w:p w14:paraId="173C49C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EE66FE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5. «Большой - маленький».</w:t>
      </w:r>
    </w:p>
    <w:p w14:paraId="695F648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BA176A1"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Ребёнку предлагается назвать ласково,</w:t>
      </w:r>
    </w:p>
    <w:p w14:paraId="4C50A63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4D04D6B5"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н-р , ложку- ложечка, стул- стульчик и т.д. В темах «Дикие и домашние животные» это могут быть названия детёнышей, а могут быть и ласкательные слова: лисонька, заинька, коровушка.</w:t>
      </w:r>
    </w:p>
    <w:p w14:paraId="4DADB1F9"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1B917D98"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6. «Отгадай загадку».</w:t>
      </w:r>
    </w:p>
    <w:p w14:paraId="378BE56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CED125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Загадки учат детей образно мыслить. Предлагайте детям отгадывать их как можно чаще.</w:t>
      </w:r>
    </w:p>
    <w:p w14:paraId="7DE6411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55CF2B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 р: «Круглый бок, жёлтый бок, сидит на грядке колобок. Что это?» (Репка).</w:t>
      </w:r>
    </w:p>
    <w:p w14:paraId="59D92A94"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B435B8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Загадывайте детям описательные загадки, н-р: Это овощ, растёт на грядке, круглый, красного цвета, сладкий на вкус, его кладут в салат. (Помидор)</w:t>
      </w:r>
    </w:p>
    <w:p w14:paraId="621A921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062A285"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7. «Назови, какой…». Образование прилагательных. Н-р, сок сделан из яблок, значит он яблочный, варенье из яблок - яблочное и т. д.</w:t>
      </w:r>
    </w:p>
    <w:p w14:paraId="530183F5"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C303E51"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8. «Подумай и ответь». Предлагайте детям словесные логические задачи.</w:t>
      </w:r>
    </w:p>
    <w:p w14:paraId="61D3B45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11BA64A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Н-р: Кого в лесу больше: ёлок или деревьев?</w:t>
      </w:r>
    </w:p>
    <w:p w14:paraId="36B4BFA6"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4F2920B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9. «Подбери слово». Птица - перья. Рыба - … Огурец - овощ. Ромашка - …</w:t>
      </w:r>
    </w:p>
    <w:p w14:paraId="77D9DFE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C6F9AA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10. «Расскажи стихотворение».</w:t>
      </w:r>
    </w:p>
    <w:p w14:paraId="608DBF21"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8EA3E90"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Заучивайте с детьми стихотворения, они развивают память и мышление.</w:t>
      </w:r>
    </w:p>
    <w:p w14:paraId="0D6EF188"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7434B25D"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11. «Расскажи сказку». Читайте детям сказки, беседуйте по содержанию, разыгрывайте сказки по ролям, рисуйте картинки по сказкам.</w:t>
      </w:r>
    </w:p>
    <w:p w14:paraId="24AB905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64CC814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Рекомендации</w:t>
      </w:r>
    </w:p>
    <w:p w14:paraId="1487E1A0"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3BE77B63"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Для того чтобы речь ребёнка развивалась правильно, родителям необходимо соблюдать несколько условий.</w:t>
      </w:r>
    </w:p>
    <w:p w14:paraId="3A754AA6"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40BD994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14:paraId="44AECE0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122BF15"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В общении с ребёнком следите за своей речью. Говорите с 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14:paraId="2D09489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5833B3E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подделывайте под детскую свою речь, не злоупотребляйте также уменьшительно-ласкательными суффиксами - все это тормозит</w:t>
      </w:r>
    </w:p>
    <w:p w14:paraId="5288CC51"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развитие ребенка.</w:t>
      </w:r>
    </w:p>
    <w:p w14:paraId="65130E2C"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2713AA84"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Своевременно устраняйте недостатки речи ребёнка. Стремясь указать неточности и ошибки, встречающиеся в его речи, будьте чрезвычайно осторожны и ни в коем случае не смейтесь над малышом. Самое лучшее -тактично поправьте его и покажите, как надо произнести слово.</w:t>
      </w:r>
    </w:p>
    <w:p w14:paraId="38815F72"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56377BE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Если ребёнок торопится высказать свои мысли или говорит тихо, напоминайте ему: говорить надо внятно, чётко и не спеша.</w:t>
      </w:r>
    </w:p>
    <w:p w14:paraId="2999C89B"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0BB19ACF"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Не оставляйте без ответа вопросы ребёнка. И не забудьте проверить: понятен ли ему ваш ответ?</w:t>
      </w:r>
    </w:p>
    <w:p w14:paraId="378CA907" w14:textId="77777777" w:rsidR="00CE0762" w:rsidRDefault="00CE0762" w:rsidP="00CE0762">
      <w:pPr>
        <w:pStyle w:val="c4"/>
        <w:shd w:val="clear" w:color="auto" w:fill="FFFFFF"/>
        <w:spacing w:before="0" w:beforeAutospacing="0" w:after="0" w:afterAutospacing="0"/>
        <w:rPr>
          <w:rFonts w:ascii="Calibri" w:hAnsi="Calibri"/>
          <w:color w:val="000000"/>
          <w:sz w:val="22"/>
          <w:szCs w:val="22"/>
        </w:rPr>
      </w:pPr>
      <w:r>
        <w:rPr>
          <w:rStyle w:val="c10"/>
          <w:color w:val="000000"/>
          <w:sz w:val="32"/>
          <w:szCs w:val="32"/>
        </w:rPr>
        <w:t> </w:t>
      </w:r>
    </w:p>
    <w:p w14:paraId="2A3D435E" w14:textId="77777777" w:rsidR="00CE0762" w:rsidRDefault="00CE0762" w:rsidP="00CE0762">
      <w:pPr>
        <w:pStyle w:val="c11"/>
        <w:shd w:val="clear" w:color="auto" w:fill="FFFFFF"/>
        <w:spacing w:before="0" w:beforeAutospacing="0" w:after="0" w:afterAutospacing="0"/>
        <w:jc w:val="center"/>
        <w:rPr>
          <w:rFonts w:ascii="Calibri" w:hAnsi="Calibri"/>
          <w:color w:val="000000"/>
          <w:sz w:val="22"/>
          <w:szCs w:val="22"/>
        </w:rPr>
      </w:pPr>
      <w:r>
        <w:rPr>
          <w:rStyle w:val="c24"/>
          <w:color w:val="FF0000"/>
          <w:sz w:val="32"/>
          <w:szCs w:val="32"/>
        </w:rPr>
        <w:t>Желаем успехов!</w:t>
      </w:r>
    </w:p>
    <w:p w14:paraId="0B4E2E1D"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514BD484"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6524BED1"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DB94339"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5754BFBE"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694CB449"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3EAD53AC"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1A6FD0B1"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EA5DCA8"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C0F0860"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77C12190"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7319795"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54911C26"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5DF1C2A8"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1EC5939B"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1CBC5C5B"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012FC7A2"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210A4AA6"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22DE9002"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F476991"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01A9B0CA"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65EFEDBA"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407FE930"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0621BBF8"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5734D14A"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204DE691" w14:textId="77777777" w:rsidR="00CE0762" w:rsidRDefault="00CE0762" w:rsidP="00CE0762">
      <w:pPr>
        <w:pStyle w:val="c11"/>
        <w:shd w:val="clear" w:color="auto" w:fill="FFFFFF"/>
        <w:spacing w:before="0" w:beforeAutospacing="0" w:after="0" w:afterAutospacing="0"/>
        <w:rPr>
          <w:rStyle w:val="c15"/>
          <w:rFonts w:ascii="Calibri" w:hAnsi="Calibri"/>
          <w:sz w:val="32"/>
          <w:szCs w:val="32"/>
        </w:rPr>
      </w:pPr>
    </w:p>
    <w:p w14:paraId="6793049E" w14:textId="77777777" w:rsidR="00CE0762" w:rsidRPr="00CE0762" w:rsidRDefault="00CE0762" w:rsidP="00CE0762">
      <w:pPr>
        <w:pStyle w:val="c11"/>
        <w:shd w:val="clear" w:color="auto" w:fill="FFFFFF"/>
        <w:spacing w:before="0" w:beforeAutospacing="0" w:after="0" w:afterAutospacing="0"/>
        <w:rPr>
          <w:rFonts w:ascii="Calibri" w:hAnsi="Calibri"/>
          <w:color w:val="FF0000"/>
          <w:sz w:val="22"/>
          <w:szCs w:val="22"/>
        </w:rPr>
      </w:pPr>
      <w:r w:rsidRPr="00CE0762">
        <w:rPr>
          <w:rStyle w:val="c14"/>
          <w:rFonts w:ascii="Arial" w:hAnsi="Arial" w:cs="Arial"/>
          <w:b/>
          <w:bCs/>
          <w:color w:val="FF0000"/>
          <w:sz w:val="40"/>
          <w:szCs w:val="40"/>
        </w:rPr>
        <w:t>            </w:t>
      </w:r>
      <w:r w:rsidRPr="00CE0762">
        <w:rPr>
          <w:rStyle w:val="c23"/>
          <w:rFonts w:ascii="Arial" w:hAnsi="Arial" w:cs="Arial"/>
          <w:b/>
          <w:bCs/>
          <w:color w:val="FF0000"/>
          <w:sz w:val="36"/>
          <w:szCs w:val="36"/>
        </w:rPr>
        <w:t>Консультация  для родителей</w:t>
      </w:r>
    </w:p>
    <w:p w14:paraId="0E25073B"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16"/>
          <w:rFonts w:ascii="Arial" w:hAnsi="Arial" w:cs="Arial"/>
          <w:b/>
          <w:bCs/>
          <w:color w:val="FF0000"/>
          <w:sz w:val="40"/>
          <w:szCs w:val="40"/>
        </w:rPr>
        <w:t>«Для чего надо красиво и правильно говорить»</w:t>
      </w:r>
    </w:p>
    <w:p w14:paraId="3D931024"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14:paraId="4DDF0746"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14:paraId="0026EC3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Умение красиво говорить нужно прививать ребенку с детства. Научи ребенка говорить красиво – дай ему шанс на успех в жизни! Да, но как это сделать?</w:t>
      </w:r>
    </w:p>
    <w:p w14:paraId="70419189"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1E792983" w14:textId="77777777" w:rsidR="00CE0762" w:rsidRDefault="00CE0762" w:rsidP="00CE0762">
      <w:pPr>
        <w:pStyle w:val="c6"/>
        <w:shd w:val="clear" w:color="auto" w:fill="FFFFFF"/>
        <w:spacing w:before="0" w:beforeAutospacing="0" w:after="0" w:afterAutospacing="0"/>
        <w:jc w:val="center"/>
        <w:rPr>
          <w:rFonts w:ascii="Calibri" w:hAnsi="Calibri"/>
          <w:color w:val="000000"/>
          <w:sz w:val="22"/>
          <w:szCs w:val="22"/>
        </w:rPr>
      </w:pPr>
      <w:r>
        <w:rPr>
          <w:rStyle w:val="c0"/>
          <w:rFonts w:ascii="Arial" w:hAnsi="Arial" w:cs="Arial"/>
          <w:b/>
          <w:bCs/>
          <w:color w:val="000000"/>
          <w:sz w:val="32"/>
          <w:szCs w:val="32"/>
        </w:rPr>
        <w:t>Основные проблемы в развитии речи у детей</w:t>
      </w:r>
    </w:p>
    <w:p w14:paraId="293A484E"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3BF49747"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врачу-ортодонту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14:paraId="315C4873"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14:paraId="3C542C7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Существуют возрастные особенности недоразвития речи. У младших школьников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14:paraId="043A65B1"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4F5BDAF7"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Возрастные особенности развития речи.</w:t>
      </w:r>
    </w:p>
    <w:p w14:paraId="11EC2141"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color w:val="FF0000"/>
          <w:sz w:val="32"/>
          <w:szCs w:val="32"/>
        </w:rPr>
        <w:t>(Развитие речи детей четырёх - пяти лет. Возраст почемучек.)</w:t>
      </w:r>
    </w:p>
    <w:p w14:paraId="2AC48731" w14:textId="77777777" w:rsidR="00CE0762" w:rsidRPr="00CE0762" w:rsidRDefault="00CE0762" w:rsidP="00CE0762">
      <w:pPr>
        <w:pStyle w:val="c5"/>
        <w:shd w:val="clear" w:color="auto" w:fill="FFFFFF"/>
        <w:spacing w:before="0" w:beforeAutospacing="0" w:after="0" w:afterAutospacing="0"/>
        <w:jc w:val="both"/>
        <w:rPr>
          <w:rStyle w:val="c0"/>
          <w:rFonts w:ascii="Arial" w:hAnsi="Arial" w:cs="Arial"/>
          <w:color w:val="FF0000"/>
          <w:sz w:val="32"/>
          <w:szCs w:val="32"/>
        </w:rPr>
      </w:pPr>
      <w:r w:rsidRPr="00CE0762">
        <w:rPr>
          <w:rStyle w:val="c0"/>
          <w:rFonts w:ascii="Arial" w:hAnsi="Arial" w:cs="Arial"/>
          <w:color w:val="FF0000"/>
          <w:sz w:val="32"/>
          <w:szCs w:val="32"/>
        </w:rPr>
        <w:t> </w:t>
      </w:r>
    </w:p>
    <w:p w14:paraId="50832EB4"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Период 5 лет очень важный в жизни ребёнка. Уровень мышления намного возрастает. Малыш уже понимает, что он человек, кто он: девочка или мальчик. Становится думающим и творческим ребёнком.</w:t>
      </w:r>
    </w:p>
    <w:p w14:paraId="53A3894E"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Пятилетние дети тяготеют к рифме: создают собственные стихи, подбирая слова, лишённые всякого смысла. Но само это занятие далеко не бессмысленное: оно способствует развитию фонематического восприятия, формирует умение подбирать слова, близкие по звучанию.</w:t>
      </w:r>
    </w:p>
    <w:p w14:paraId="43D74DFA"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Именно средний возраст - возраст почемучек. Причём задаются совершенно невероятные вопросы, порой в самом неподходящем месте, которые ставят в тупик. Но психологи рекомендуют отвечать на все детские «почему?» и «зачем?», даже неприличные или неприятные и на которые не знаете ответа. Обязательно договоритесь с ребёнком, что ответите на этот вопрос дома, вечером или завтра. Объясните, что вам надо сначала почитать справочник или энциклопедию. Причём нельзя ни в коем случае забывать ответить, даже если ребёнок забыл. Скажите: «Помнишь, ты задавал мне такой-то вопрос, я на него хочу тебе ответить».</w:t>
      </w:r>
    </w:p>
    <w:p w14:paraId="35D74517"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На вопросы, касающиеся пола, лучше отвечать так, как оно есть, нежели придумывать различные сказки. Они вызывают ещё больше «почему?», и вы сами можете запутаться. Но если чадо не задаёт таких вопросов, то лучше их и не касаться. Мой сын, например, не созрел до этого и в 1-м классе. Даже в 7 лет он был уверен, что девочки и мальчики отличаются только бантиками в волосах.</w:t>
      </w:r>
    </w:p>
    <w:p w14:paraId="1E8251F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Словарный запас: Что касается словарного запаса, то он увеличивается на тысячу слов и достигает к 5 годам 3000 слов. И это ещё один огромный скачок в развитии.</w:t>
      </w:r>
    </w:p>
    <w:p w14:paraId="088EEC3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4-5 лет детки уже могут обобщать и называть детали предметов: стол, стул, шкаф - это всё мебель, а платье, брюки, пальто - одежда, у стола есть ножки и столешница. Сейчас они залезают внутрь всех игрушек и начинают рассматривать, из чего они состоят. В этом возрасте появляются и детализируются прилагательные, обозначающие свойства предметов: не просто горячий или холодный, а тёплый, прохладный - и настроение людей: весёлый, грустный, печальный. Начинают употреблять глаголы в повелительном наклонении (беги, дай, принеси). Причём это их любимая игра. Однако нельзя забывать и о нравственной основе разговора. Необходимо объяснить, что говорить надо вежливо, не забывать о слове «пожалуйста», иначе человек может обидеться и уйти. Существуют книжки типа «Говори красиво», «Говори вежливо». В них все подобные ситуации обыгрываются. Можно с ребёнком почитать такую книжку и обсудить. Ведь если в этом возрасте малыша никто не одёрнул, то дальше переделать его будет уже очень сложно.</w:t>
      </w:r>
    </w:p>
    <w:p w14:paraId="6E099788"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5 лет закладывается и словарь антонимов, дети начинают понимать, что такое «наоборот» (твёрдый-мягкий, светлый-тёмный). Появляются наиболее употребительные наречия: слева, справа, около, рядом. Все предлоги, кроме сложных: из-за, из-под. В речи дети уже широко используют уменьшительно- ласкательную форму существительных, начинают образовывать множественное число существительных в родительном падеже. Появляется правильное употребление названий детёнышей животных. Если в 3-4 года называли по аналогии: кошка - котёнок, заяц - зайчонок, волк - волчонок, то теперь необходимо запомнить более сложные формы: корова - телёнок, лошадь - жеребёнок.</w:t>
      </w:r>
    </w:p>
    <w:p w14:paraId="01071F2A"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Но, как правило, и в подготовительной группе дети могут называть телёнка коровёнком, а жеребёнка лошадёнком.</w:t>
      </w:r>
    </w:p>
    <w:p w14:paraId="0943512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предложениях ребята этого возраста начинают согласовывать существительные и местоимения с прилагательными и глаголами. Если стол, то он красный, а шапка - красная и т.д. Если я, то пошла, он - пошёл, она пошла, мы пошли и т.д.</w:t>
      </w:r>
    </w:p>
    <w:p w14:paraId="768DC053"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Но, как я уже сказала, 4-5 лет - творческий возраст, и ошибок в произношении появляется огромное количество. Кроме того, дети стремятся найти подходящее слово, поэтому создают свои слова. Иногда и взрослые начинают неправильно говорить какое-то слово, и оно закрепляется в семье. Понятно, родителям это нравится, никто не придумает слово так, как дети именно в этом возрасте. Интересно звучит, например, «я бежу» или «футбольцы» или «поскойной ночи». Однако такой выверт можно записать на плёнку, в тетрадку на память, но обязательно ошибку исправить, иначе она закрепится в речи. И проявится, как это ни странно звучит, в средней школе. Часто учителя 5-6-х классов, когда дети начинают писать сочинения, просто с ума сходят, читая их опусы. Ребята пишут такие слова, фразы, которые просто не существуют.</w:t>
      </w:r>
    </w:p>
    <w:p w14:paraId="3718367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Для правильного запоминания детёнышей животных можно поиграть в игру «Назови детёныша». Мама или папа называет животного, а чадо должно ответить, как называется его детёныш. Назвал неправильно - обязательно исправить. И ни в коем случае не злиться и не ругать, если малыш с первого раза не запомнил.</w:t>
      </w:r>
    </w:p>
    <w:p w14:paraId="36EE2A27"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69D3F979"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Общие рекомендации для родителей</w:t>
      </w:r>
    </w:p>
    <w:p w14:paraId="041698F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71F6CE76"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«бубаськой» а кошку «кикя», но от родителей он должен слышать правильное произношение, иначе он усвоит исковерканный вариант и впоследствии его придется переучивать.</w:t>
      </w:r>
    </w:p>
    <w:p w14:paraId="245B6E71"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14:paraId="62A8BC57"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14:paraId="7E4E46E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14:paraId="1C02B19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почаще вовлекайте его в диалог, задавайте ему побольше вопросов.</w:t>
      </w:r>
    </w:p>
    <w:p w14:paraId="2E646F3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Расширяем словарный запас, учим причинно-следственным рассуждениям (4-5 лет).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т.д. Попросите ребенка закончить фразу типа: "Листья с деревьев облетели, потому что...”. Предложите ребенку придумывать синонимы к словам. Вовлекайте в игры других членов семьи.</w:t>
      </w:r>
    </w:p>
    <w:p w14:paraId="5E0C2829"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вы будете постоянно заниматься с ребенком по этому плану, можно гарантировать, что к пяти годам ваш малыш станет первоклассным оратором.</w:t>
      </w:r>
    </w:p>
    <w:p w14:paraId="136DA528"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7065B776"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bookmarkStart w:id="0" w:name="h.gjdgxs"/>
      <w:bookmarkEnd w:id="0"/>
      <w:r w:rsidRPr="00CE0762">
        <w:rPr>
          <w:rStyle w:val="c0"/>
          <w:rFonts w:ascii="Arial" w:hAnsi="Arial" w:cs="Arial"/>
          <w:b/>
          <w:bCs/>
          <w:color w:val="FF0000"/>
          <w:sz w:val="32"/>
          <w:szCs w:val="32"/>
        </w:rPr>
        <w:t>Советы</w:t>
      </w:r>
    </w:p>
    <w:p w14:paraId="093C1219"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608EEFAB"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Первый совет</w:t>
      </w:r>
      <w:r>
        <w:rPr>
          <w:rStyle w:val="c0"/>
          <w:rFonts w:ascii="Arial" w:hAnsi="Arial" w:cs="Arial"/>
          <w:color w:val="000000"/>
          <w:sz w:val="32"/>
          <w:szCs w:val="32"/>
        </w:rPr>
        <w:t>. Необходимо помнить, что ребенок не рождается с умением красиво говорить. Ораторское мастерство – приобретенный навык, который ребенку надо прививать с детства. Например, начиная учить стишки, маленький ребенок, как правило, спешит, и поэтому тараторит. Важно объяснить ребенку, что он должен рассказать стих так, чтобы все слова расслышали слушатели. Ведь, если слова прожеваны, окончания проглочены, не понятны, стих не понравится слушателям. Чтобы ребенок читал выразительно, с интонацией, родители должны на собственном примере показать, как это делать. То есть прочитать стихотворение медленно, с паузами, с интонацией.</w:t>
      </w:r>
    </w:p>
    <w:p w14:paraId="668D61D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Второй совет</w:t>
      </w:r>
      <w:r>
        <w:rPr>
          <w:rStyle w:val="c0"/>
          <w:rFonts w:ascii="Arial" w:hAnsi="Arial" w:cs="Arial"/>
          <w:color w:val="000000"/>
          <w:sz w:val="32"/>
          <w:szCs w:val="32"/>
        </w:rPr>
        <w:t>. Расскажи малышу, что для того чтобы слушателям было интересно, ребенку должно быть интересно рассказывать. Так что пусть ребенок сам выбирает, какие стишки ему учить. Чтобы ребенок понял, что значит интересно и неинтересно прочитанный текст, прочитай одну и ту же самую сказку с выражением и без выражения.</w:t>
      </w:r>
    </w:p>
    <w:p w14:paraId="58F046F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Третий совет</w:t>
      </w:r>
      <w:r>
        <w:rPr>
          <w:rStyle w:val="c0"/>
          <w:rFonts w:ascii="Arial" w:hAnsi="Arial" w:cs="Arial"/>
          <w:color w:val="000000"/>
          <w:sz w:val="32"/>
          <w:szCs w:val="32"/>
        </w:rPr>
        <w:t>. Если ребенок стесняется, говорит тихо, глотает окончания, запиши его на диктофон и дай послушать. А потом скажи: "Давай потренируемся, и ты расскажешь папе стих так, чтобы было хорошо слышно слова. И не торопись, ведь когда говоришь быстро, не все хорошо слышат и понимают сказанное". А еще очень важно в обучении позитивное воспоминание. Хвали ребенка, даже если он неидеально произнес речь. Восхищайся своим малышом, школьником, подростком – так ты воспитаешь уверенного в себе человека. Когда ребенок понимает, что его любят не за его оценки и достижения, а просто так, он обязательно станет успешным.</w:t>
      </w:r>
    </w:p>
    <w:p w14:paraId="14DEFF8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Техника "пустого стула"</w:t>
      </w:r>
      <w:r>
        <w:rPr>
          <w:rStyle w:val="c0"/>
          <w:rFonts w:ascii="Arial" w:hAnsi="Arial" w:cs="Arial"/>
          <w:color w:val="000000"/>
          <w:sz w:val="32"/>
          <w:szCs w:val="32"/>
        </w:rPr>
        <w:t> для робкого ребенка. Эту технику разработала педагог Марианна Франке-Грикш, которая долгое время работала в горячих точках планеты, помогая детям преодолеть трудности в общении. Она подходила к напуганному и встревоженному малышу и говорила: "Представь себе, что рядом сидят твои папа и мама. Они тебя любят и поддерживают". Говорят, успехи ее воспитанников просто потрясающие.</w:t>
      </w:r>
    </w:p>
    <w:p w14:paraId="49FD54FA"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Называем вещи своими именами</w:t>
      </w:r>
      <w:r>
        <w:rPr>
          <w:rStyle w:val="c0"/>
          <w:rFonts w:ascii="Arial" w:hAnsi="Arial" w:cs="Arial"/>
          <w:color w:val="000000"/>
          <w:sz w:val="32"/>
          <w:szCs w:val="32"/>
        </w:rPr>
        <w:t>. Дети часто путают похожие по смыслу слова: например, перчатки называют варежками, блюдца - тарелками и т.д. Чтобы ребенок увидел различия, можно предложить ему нарисовать близкие понятия и проанализировать те детали, которые характеризуют каждое из них. Затем попросите ребенка дополнить сделанные вами идентичные заготовки. Например, пусть он пририсует манжеты к варежке и к перчатке. Опора на зрительный анализатор позволит ребенку наглядно представить и лучше запомнить эти слова.</w:t>
      </w:r>
    </w:p>
    <w:p w14:paraId="16B1D57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Для расширения словарного запаса можно использовать и другое упражнение, в котором также используются зрительные «подсказки». Составьте и напишите рассказ, где вместо существительных будут нарисованы небольшие картинки, и попросите ребенка прочесть его. Детям среднего школьного возраста понравятся задания, в которых нужно угадывать слова, опираясь на эрудицию. Например: «Найди слово, которым называют рыбу и наклонную поверхность» (Ответ: скат). Или: «Как можно одинаково назвать магазин и скамейку?» (Ответ: лавка).</w:t>
      </w:r>
    </w:p>
    <w:p w14:paraId="3F57C7A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Избавляемся от «слов-паразитов</w:t>
      </w:r>
      <w:r>
        <w:rPr>
          <w:rStyle w:val="c0"/>
          <w:rFonts w:ascii="Arial" w:hAnsi="Arial" w:cs="Arial"/>
          <w:b/>
          <w:bCs/>
          <w:color w:val="000000"/>
          <w:sz w:val="32"/>
          <w:szCs w:val="32"/>
        </w:rPr>
        <w:t>» </w:t>
      </w:r>
      <w:r>
        <w:rPr>
          <w:rStyle w:val="c0"/>
          <w:rFonts w:ascii="Arial" w:hAnsi="Arial" w:cs="Arial"/>
          <w:color w:val="000000"/>
          <w:sz w:val="32"/>
          <w:szCs w:val="32"/>
        </w:rPr>
        <w:t>Договоритесь с ребенком о системе штрафов и поощрений за употребление и, соответственно, пропуск его любимых «как бы», «ну», «значит» и т.д. Допустим, можно начислять очки, которые в конце дня будут обмениваться на конфеты. Также предложите ребенку замену «слов-паразитов». Вместо их употребления можно просто сделать паузу, потеребить ремешок часов или посмотреть на собеседника.</w:t>
      </w:r>
    </w:p>
    <w:p w14:paraId="2592D75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sidRPr="00CE0762">
        <w:rPr>
          <w:rStyle w:val="c0"/>
          <w:rFonts w:ascii="Arial" w:hAnsi="Arial" w:cs="Arial"/>
          <w:b/>
          <w:bCs/>
          <w:color w:val="FF0000"/>
          <w:sz w:val="32"/>
          <w:szCs w:val="32"/>
        </w:rPr>
        <w:t>Активная речь</w:t>
      </w:r>
      <w:r>
        <w:rPr>
          <w:rStyle w:val="c0"/>
          <w:rFonts w:ascii="Arial" w:hAnsi="Arial" w:cs="Arial"/>
          <w:color w:val="000000"/>
          <w:sz w:val="32"/>
          <w:szCs w:val="32"/>
        </w:rPr>
        <w:t>. До определенного возраста малыш понимает гораздо больше слов, чем может произнести. Это называется «пассивная речь». Как можно помочь ребенку скорее сделать ее «активной»?</w:t>
      </w:r>
    </w:p>
    <w:p w14:paraId="0D5CDD23"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Старайтесь, чтобы ваша речь была наполнена эмоциями.</w:t>
      </w:r>
    </w:p>
    <w:p w14:paraId="3E9C2CBB"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Читайте вслух сказки и включайте аудиокниги.</w:t>
      </w:r>
    </w:p>
    <w:p w14:paraId="086CD170"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Играйте в пальчиковые игры, развитие мелкой моторики пальцев напрямую стимулирует развитие речи.</w:t>
      </w:r>
    </w:p>
    <w:p w14:paraId="51AB5E73"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3653346D" w14:textId="77777777" w:rsidR="00CE0762" w:rsidRPr="00CE0762" w:rsidRDefault="00CE0762" w:rsidP="00CE0762">
      <w:pPr>
        <w:pStyle w:val="c6"/>
        <w:shd w:val="clear" w:color="auto" w:fill="FFFFFF"/>
        <w:spacing w:before="0" w:beforeAutospacing="0" w:after="0" w:afterAutospacing="0"/>
        <w:jc w:val="center"/>
        <w:rPr>
          <w:rFonts w:ascii="Calibri" w:hAnsi="Calibri"/>
          <w:color w:val="FF0000"/>
          <w:sz w:val="22"/>
          <w:szCs w:val="22"/>
        </w:rPr>
      </w:pPr>
      <w:r w:rsidRPr="00CE0762">
        <w:rPr>
          <w:rStyle w:val="c0"/>
          <w:rFonts w:ascii="Arial" w:hAnsi="Arial" w:cs="Arial"/>
          <w:b/>
          <w:bCs/>
          <w:color w:val="FF0000"/>
          <w:sz w:val="32"/>
          <w:szCs w:val="32"/>
        </w:rPr>
        <w:t>Упражнения для развития правильной речи</w:t>
      </w:r>
    </w:p>
    <w:p w14:paraId="310EFA7D" w14:textId="77777777" w:rsidR="00CE0762" w:rsidRPr="00CE0762" w:rsidRDefault="00CE0762" w:rsidP="00CE0762">
      <w:pPr>
        <w:pStyle w:val="c5"/>
        <w:shd w:val="clear" w:color="auto" w:fill="FFFFFF"/>
        <w:spacing w:before="0" w:beforeAutospacing="0" w:after="0" w:afterAutospacing="0"/>
        <w:jc w:val="both"/>
        <w:rPr>
          <w:rFonts w:ascii="Calibri" w:hAnsi="Calibri"/>
          <w:color w:val="FF0000"/>
          <w:sz w:val="22"/>
          <w:szCs w:val="22"/>
        </w:rPr>
      </w:pPr>
      <w:r w:rsidRPr="00CE0762">
        <w:rPr>
          <w:rStyle w:val="c0"/>
          <w:rFonts w:ascii="Arial" w:hAnsi="Arial" w:cs="Arial"/>
          <w:color w:val="FF0000"/>
          <w:sz w:val="32"/>
          <w:szCs w:val="32"/>
        </w:rPr>
        <w:t> </w:t>
      </w:r>
    </w:p>
    <w:p w14:paraId="26AC4C6D"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Пересказываем тексты.</w:t>
      </w:r>
      <w:r>
        <w:rPr>
          <w:rStyle w:val="c0"/>
          <w:rFonts w:ascii="Arial" w:hAnsi="Arial" w:cs="Arial"/>
          <w:color w:val="000000"/>
          <w:sz w:val="32"/>
          <w:szCs w:val="32"/>
        </w:rPr>
        <w:t> В 5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дедка,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14:paraId="3AFCC239"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Чтобы малыш смог сам хорошо пересказать, советую помочь ему картинками, схемами, пусть сам что-то по прочитанному нарисует.</w:t>
      </w:r>
    </w:p>
    <w:p w14:paraId="0DB3C945"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Ряба что делала?» - «Кудахтала».</w:t>
      </w:r>
    </w:p>
    <w:p w14:paraId="453D1743"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14:paraId="53B22BD9"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Почему я так много уделяю внимания пересказу? Да потому, что если ребёнка в этом возрасте не научить пересказывать, то проблемы будут нарастать как снежный ком. В старшей и подготовительной группах он не научится составлять рассказы. А ведь хорошее умение пересказывать приводит к умению хорошо составлять рассказ. Структура текста одинаковая. И если ребёнок запомнит фразы из текста, композицию текста, которую он когда-то слышал и пересказывал, потом перенесёт эту структуру на любую картинку и сможет легко составить по ней рассказ. Ну а в школе, соответственно, написать сочинение.</w:t>
      </w:r>
    </w:p>
    <w:p w14:paraId="7548FABF"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Разглядываем картинки. </w:t>
      </w:r>
      <w:r>
        <w:rPr>
          <w:rStyle w:val="c0"/>
          <w:rFonts w:ascii="Arial" w:hAnsi="Arial" w:cs="Arial"/>
          <w:color w:val="000000"/>
          <w:sz w:val="32"/>
          <w:szCs w:val="32"/>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14:paraId="0BC86634"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Рассматривание, как правило, детям даётся с трудом. А чтобы помочь ему в этом, рекомендую задавать вопросы типа: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4-5 лет - возраст фантазёров, и такая игра ребятне очень нравится.</w:t>
      </w:r>
    </w:p>
    <w:p w14:paraId="22059343"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Тренируем ручки.</w:t>
      </w:r>
      <w:r>
        <w:rPr>
          <w:rStyle w:val="c0"/>
          <w:rFonts w:ascii="Arial" w:hAnsi="Arial" w:cs="Arial"/>
          <w:color w:val="000000"/>
          <w:sz w:val="32"/>
          <w:szCs w:val="32"/>
        </w:rPr>
        <w:t> Если ребёнку уже исполнилось 5 лет, то все звуки он должен произносить правильно. Но, к сожалению, таких детей всего лишь около 10 %.</w:t>
      </w:r>
    </w:p>
    <w:p w14:paraId="4AEF37E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в этом возрасте есть проблемы со звукопроизношением, то нужно срочно обратиться к логопеду и обязательно заниматься с малышом дома. Для занятий можно использовать все те упражнения, что я предложила для детишек младшей группы.</w:t>
      </w:r>
    </w:p>
    <w:p w14:paraId="5641369E"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дополнение с четырёх- и пятилетними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14:paraId="1ED93C18"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14:paraId="0EE31F64"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научить. У меня был мальчик, который в средней группе даже карандаш держал неправильно (кулаком). Мы договорились с родителями, чтобы они купили ему стопку раскрасок, и за год мальчик научился не только правильно держать карандаш, но и хорошо раскрашивать. Так, как иногда не раскрашивают дети подготовительной группы. 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14:paraId="3A37FB6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color w:val="000000"/>
          <w:sz w:val="32"/>
          <w:szCs w:val="32"/>
        </w:rPr>
        <w:t>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Это имеет значение для формирования артикуляционных мышц и развивает умение вовремя глотать слюни. К сожалению, сейчас много зубочелюстных аномалий. И это очень большая проблема, ведь правильное звукопроизношение зависит и от состояния рта. Поэтому 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14:paraId="10B52BA3"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Снежинки</w:t>
      </w:r>
      <w:r>
        <w:rPr>
          <w:rStyle w:val="c0"/>
          <w:rFonts w:ascii="Arial" w:hAnsi="Arial" w:cs="Arial"/>
          <w:color w:val="000000"/>
          <w:sz w:val="32"/>
          <w:szCs w:val="32"/>
        </w:rPr>
        <w:t>. (материал: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14:paraId="1157D80C" w14:textId="77777777" w:rsidR="00CE0762" w:rsidRDefault="00CE0762" w:rsidP="00CE0762">
      <w:pPr>
        <w:pStyle w:val="c5"/>
        <w:shd w:val="clear" w:color="auto" w:fill="FFFFFF"/>
        <w:spacing w:before="0" w:beforeAutospacing="0" w:after="0" w:afterAutospacing="0"/>
        <w:ind w:firstLine="708"/>
        <w:jc w:val="both"/>
        <w:rPr>
          <w:rFonts w:ascii="Calibri" w:hAnsi="Calibri"/>
          <w:color w:val="000000"/>
          <w:sz w:val="22"/>
          <w:szCs w:val="22"/>
        </w:rPr>
      </w:pPr>
      <w:r>
        <w:rPr>
          <w:rStyle w:val="c0"/>
          <w:rFonts w:ascii="Arial" w:hAnsi="Arial" w:cs="Arial"/>
          <w:b/>
          <w:bCs/>
          <w:color w:val="000000"/>
          <w:sz w:val="32"/>
          <w:szCs w:val="32"/>
        </w:rPr>
        <w:t>Бабочка, лети! </w:t>
      </w:r>
      <w:r>
        <w:rPr>
          <w:rStyle w:val="c0"/>
          <w:rFonts w:ascii="Arial" w:hAnsi="Arial" w:cs="Arial"/>
          <w:color w:val="000000"/>
          <w:sz w:val="32"/>
          <w:szCs w:val="32"/>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14:paraId="7207F0F0" w14:textId="77777777" w:rsidR="00CE0762" w:rsidRPr="00CE0762" w:rsidRDefault="00CE0762" w:rsidP="00CE0762">
      <w:pPr>
        <w:pStyle w:val="c5"/>
        <w:shd w:val="clear" w:color="auto" w:fill="FFFFFF"/>
        <w:spacing w:before="0" w:beforeAutospacing="0" w:after="0" w:afterAutospacing="0"/>
        <w:jc w:val="both"/>
        <w:rPr>
          <w:rFonts w:ascii="Calibri" w:hAnsi="Calibri"/>
          <w:color w:val="FF0000"/>
          <w:sz w:val="22"/>
          <w:szCs w:val="22"/>
        </w:rPr>
      </w:pPr>
      <w:r>
        <w:rPr>
          <w:rStyle w:val="c0"/>
          <w:rFonts w:ascii="Arial" w:hAnsi="Arial" w:cs="Arial"/>
          <w:color w:val="000000"/>
          <w:sz w:val="32"/>
          <w:szCs w:val="32"/>
        </w:rPr>
        <w:t> </w:t>
      </w:r>
    </w:p>
    <w:p w14:paraId="35B32A50" w14:textId="77777777" w:rsidR="00CE0762" w:rsidRDefault="00CE0762" w:rsidP="00CE0762">
      <w:pPr>
        <w:pStyle w:val="c6"/>
        <w:shd w:val="clear" w:color="auto" w:fill="FFFFFF"/>
        <w:spacing w:before="0" w:beforeAutospacing="0" w:after="0" w:afterAutospacing="0"/>
        <w:jc w:val="center"/>
        <w:rPr>
          <w:rFonts w:ascii="Calibri" w:hAnsi="Calibri"/>
          <w:color w:val="000000"/>
          <w:sz w:val="22"/>
          <w:szCs w:val="22"/>
        </w:rPr>
      </w:pPr>
      <w:r w:rsidRPr="00CE0762">
        <w:rPr>
          <w:rStyle w:val="c0"/>
          <w:rFonts w:ascii="Arial" w:hAnsi="Arial" w:cs="Arial"/>
          <w:b/>
          <w:bCs/>
          <w:color w:val="FF0000"/>
          <w:sz w:val="32"/>
          <w:szCs w:val="32"/>
        </w:rPr>
        <w:t>Скороговорки для развития речи</w:t>
      </w:r>
    </w:p>
    <w:p w14:paraId="356B13F5"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 </w:t>
      </w:r>
    </w:p>
    <w:p w14:paraId="67E97020"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[Ш]</w:t>
      </w:r>
    </w:p>
    <w:p w14:paraId="017F5877"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Смешные шутки у Саши и Мишутки.</w:t>
      </w:r>
    </w:p>
    <w:p w14:paraId="0D7182B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Стеша спешила, рубашку сшила, да поспешила - рукав не дошила.</w:t>
      </w:r>
    </w:p>
    <w:p w14:paraId="56B10DEF"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Шакал шагал, шакал скакал. Шашки на столе, шишки на сосне.</w:t>
      </w:r>
    </w:p>
    <w:p w14:paraId="61707289"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Шесть мышат в шалаше шуршат.</w:t>
      </w:r>
    </w:p>
    <w:p w14:paraId="31E6D8C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Шлепают гуськом гусак а гусаком.</w:t>
      </w:r>
    </w:p>
    <w:p w14:paraId="0017DA9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2E29631E"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[Ж]</w:t>
      </w:r>
    </w:p>
    <w:p w14:paraId="04CC3957"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Поезд мчится скрежеща: жэ, че, ша, ща.</w:t>
      </w:r>
    </w:p>
    <w:p w14:paraId="29C06BA4"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Хожу – твержу, сижу – твержу, лежу – твержу:</w:t>
      </w:r>
    </w:p>
    <w:p w14:paraId="55EE2C6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Жи, же, жа, жу. У ежа – ежата, у ужа – ужата.</w:t>
      </w:r>
    </w:p>
    <w:p w14:paraId="2D2B0DC4"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67BBEC92"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[Ч]</w:t>
      </w:r>
    </w:p>
    <w:p w14:paraId="2F6F8B1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четырёх черепашек по четыре черепашонка.</w:t>
      </w:r>
    </w:p>
    <w:p w14:paraId="6538847D"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Четыpе чёpненьких чумазеньких чеpтёнка чеpтили чёpными чеpнилами чеpтёж. Чрезвычайно чисто.</w:t>
      </w:r>
    </w:p>
    <w:p w14:paraId="443FAF03"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Птичку напичкали спичками.</w:t>
      </w:r>
    </w:p>
    <w:p w14:paraId="5A29ECBE"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Наша дочь речистая, речь у неё чистая.</w:t>
      </w:r>
    </w:p>
    <w:p w14:paraId="156C0905"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6CA2D00B"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[Щ]</w:t>
      </w:r>
    </w:p>
    <w:p w14:paraId="3D141DE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Два щенка щека к щеке щиплют щётку в уголке.</w:t>
      </w:r>
    </w:p>
    <w:p w14:paraId="47CCBE2D"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Тщетно тщится щука ущемить леща.</w:t>
      </w:r>
    </w:p>
    <w:p w14:paraId="14A89D37"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23A40ACB"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[Р]</w:t>
      </w:r>
    </w:p>
    <w:p w14:paraId="673ECFFB"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бору бобёр и брат бобра работают без топора.</w:t>
      </w:r>
    </w:p>
    <w:p w14:paraId="6FBDBFE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грозу от груза арбузов развалился кузов.</w:t>
      </w:r>
    </w:p>
    <w:p w14:paraId="5D77D41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огороде у Федоры – помидоры. За забором у Федоры – мухоморы..</w:t>
      </w:r>
    </w:p>
    <w:p w14:paraId="591041A8"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5FB3B8E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[В]</w:t>
      </w:r>
    </w:p>
    <w:p w14:paraId="0CCA2F59"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Верзила Вавила весело ворочал вилы.</w:t>
      </w:r>
    </w:p>
    <w:p w14:paraId="4387153D"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Водовоз вёз воду из-под водопровода.</w:t>
      </w:r>
    </w:p>
    <w:p w14:paraId="3046AFEF"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Волхвовал волхв в хлеву с волхвами.</w:t>
      </w:r>
    </w:p>
    <w:p w14:paraId="22D83772"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5BD3DF2A"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[Ф]</w:t>
      </w:r>
    </w:p>
    <w:p w14:paraId="6A25246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Фараонов фаворит на сапфир сменял нефрит.</w:t>
      </w:r>
    </w:p>
    <w:p w14:paraId="2DF33F18"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Феофана Митрофаныча три сына Феофаныча.</w:t>
      </w:r>
    </w:p>
    <w:p w14:paraId="67C838D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073A3228"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[Т]</w:t>
      </w:r>
    </w:p>
    <w:p w14:paraId="5EA2E107"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Сидел тетерев на дереве, тетёрка с тетеревами на ветке.</w:t>
      </w:r>
    </w:p>
    <w:p w14:paraId="299FA1BC"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Съел молодец тридцать три пирога с пирогом, да всё с творогом.</w:t>
      </w:r>
    </w:p>
    <w:p w14:paraId="6C0C7B1E"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35DC153A"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[Ц]</w:t>
      </w:r>
    </w:p>
    <w:p w14:paraId="57271821"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Цыплята и курица пьют чай на улице.</w:t>
      </w:r>
    </w:p>
    <w:p w14:paraId="11D57D7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463AD8AE"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[З]</w:t>
      </w:r>
    </w:p>
    <w:p w14:paraId="5A97699F"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Бизоны у Зои на комбинезоне.</w:t>
      </w:r>
    </w:p>
    <w:p w14:paraId="7DBBCD81"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загоне на газоне бизоны.</w:t>
      </w:r>
    </w:p>
    <w:p w14:paraId="28C7B86A"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В замке зайка под замком.</w:t>
      </w:r>
    </w:p>
    <w:p w14:paraId="10FA793A"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 </w:t>
      </w:r>
    </w:p>
    <w:p w14:paraId="74095AD1"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b/>
          <w:bCs/>
          <w:color w:val="000000"/>
          <w:sz w:val="32"/>
          <w:szCs w:val="32"/>
        </w:rPr>
        <w:t>Скороговорки на звук [С]</w:t>
      </w:r>
    </w:p>
    <w:p w14:paraId="25EDFF56"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Сени и Сани в сенях сом с усами.</w:t>
      </w:r>
    </w:p>
    <w:p w14:paraId="36694003" w14:textId="77777777" w:rsidR="00CE0762" w:rsidRDefault="00CE0762" w:rsidP="00CE0762">
      <w:pPr>
        <w:pStyle w:val="c5"/>
        <w:shd w:val="clear" w:color="auto" w:fill="FFFFFF"/>
        <w:spacing w:before="0" w:beforeAutospacing="0" w:after="0" w:afterAutospacing="0"/>
        <w:jc w:val="both"/>
        <w:rPr>
          <w:rFonts w:ascii="Calibri" w:hAnsi="Calibri"/>
          <w:color w:val="000000"/>
          <w:sz w:val="22"/>
          <w:szCs w:val="22"/>
        </w:rPr>
      </w:pPr>
      <w:r>
        <w:rPr>
          <w:rStyle w:val="c0"/>
          <w:rFonts w:ascii="Arial" w:hAnsi="Arial" w:cs="Arial"/>
          <w:color w:val="000000"/>
          <w:sz w:val="32"/>
          <w:szCs w:val="32"/>
        </w:rPr>
        <w:t>У осы не усы, не усища, а усики.</w:t>
      </w:r>
    </w:p>
    <w:p w14:paraId="7EC98EA6" w14:textId="77777777" w:rsidR="00626608" w:rsidRDefault="00626608"/>
    <w:p w14:paraId="15727529" w14:textId="77777777" w:rsidR="00480F27" w:rsidRDefault="00480F27"/>
    <w:p w14:paraId="63056D4D" w14:textId="77777777" w:rsidR="00480F27" w:rsidRDefault="00480F27"/>
    <w:p w14:paraId="623F00C8" w14:textId="77777777" w:rsidR="00480F27" w:rsidRDefault="00480F27" w:rsidP="00480F27">
      <w:pPr>
        <w:jc w:val="center"/>
        <w:rPr>
          <w:rFonts w:ascii="Times New Roman" w:eastAsia="Times New Roman" w:hAnsi="Times New Roman" w:cs="Times New Roman"/>
          <w:b/>
          <w:bCs/>
          <w:color w:val="111111"/>
          <w:sz w:val="48"/>
          <w:szCs w:val="48"/>
        </w:rPr>
      </w:pPr>
      <w:r w:rsidRPr="00480F27">
        <w:rPr>
          <w:rFonts w:ascii="Times New Roman" w:eastAsia="Times New Roman" w:hAnsi="Times New Roman" w:cs="Times New Roman"/>
          <w:b/>
          <w:bCs/>
          <w:color w:val="111111"/>
          <w:sz w:val="48"/>
          <w:szCs w:val="48"/>
        </w:rPr>
        <w:t>Консультация для родителей</w:t>
      </w:r>
    </w:p>
    <w:p w14:paraId="260DE262" w14:textId="77777777" w:rsidR="00480F27" w:rsidRPr="00480F27" w:rsidRDefault="00480F27" w:rsidP="00480F27">
      <w:pPr>
        <w:jc w:val="center"/>
        <w:rPr>
          <w:rFonts w:ascii="Times New Roman" w:eastAsia="Times New Roman" w:hAnsi="Times New Roman" w:cs="Times New Roman"/>
          <w:b/>
          <w:bCs/>
          <w:color w:val="FF0000"/>
          <w:sz w:val="48"/>
          <w:szCs w:val="48"/>
        </w:rPr>
      </w:pPr>
      <w:r w:rsidRPr="00480F27">
        <w:rPr>
          <w:rFonts w:ascii="Times New Roman" w:eastAsia="Times New Roman" w:hAnsi="Times New Roman" w:cs="Times New Roman"/>
          <w:b/>
          <w:bCs/>
          <w:color w:val="FF0000"/>
          <w:sz w:val="48"/>
          <w:szCs w:val="48"/>
        </w:rPr>
        <w:t>«Развитие связной речи в семье»</w:t>
      </w:r>
      <w:r w:rsidRPr="00480F27">
        <w:rPr>
          <w:rFonts w:ascii="Times New Roman" w:eastAsia="Times New Roman" w:hAnsi="Times New Roman" w:cs="Times New Roman"/>
          <w:b/>
          <w:bCs/>
          <w:color w:val="FF0000"/>
          <w:sz w:val="48"/>
          <w:szCs w:val="48"/>
        </w:rPr>
        <w:br/>
        <w:t>Развит</w:t>
      </w:r>
      <w:r>
        <w:rPr>
          <w:rFonts w:ascii="Times New Roman" w:eastAsia="Times New Roman" w:hAnsi="Times New Roman" w:cs="Times New Roman"/>
          <w:b/>
          <w:bCs/>
          <w:color w:val="FF0000"/>
          <w:sz w:val="48"/>
          <w:szCs w:val="48"/>
        </w:rPr>
        <w:t>ие связной речи ребенка</w:t>
      </w:r>
      <w:r>
        <w:rPr>
          <w:rFonts w:ascii="Times New Roman" w:eastAsia="Times New Roman" w:hAnsi="Times New Roman" w:cs="Times New Roman"/>
          <w:b/>
          <w:bCs/>
          <w:color w:val="FF0000"/>
          <w:sz w:val="48"/>
          <w:szCs w:val="48"/>
        </w:rPr>
        <w:br/>
        <w:t>в семье»</w:t>
      </w:r>
      <w:r w:rsidRPr="00480F27">
        <w:rPr>
          <w:rFonts w:ascii="Times New Roman" w:eastAsia="Times New Roman" w:hAnsi="Times New Roman" w:cs="Times New Roman"/>
          <w:b/>
          <w:bCs/>
          <w:color w:val="FF0000"/>
          <w:sz w:val="48"/>
          <w:szCs w:val="48"/>
        </w:rPr>
        <w:br/>
      </w:r>
    </w:p>
    <w:p w14:paraId="7DB28863" w14:textId="77777777" w:rsidR="00480F27" w:rsidRDefault="00480F27">
      <w:r>
        <w:rPr>
          <w:rFonts w:ascii="Tahoma" w:eastAsia="Times New Roman" w:hAnsi="Tahoma" w:cs="Tahoma"/>
          <w:noProof/>
          <w:color w:val="326693"/>
          <w:sz w:val="18"/>
          <w:szCs w:val="18"/>
        </w:rPr>
        <w:drawing>
          <wp:inline distT="0" distB="0" distL="0" distR="0" wp14:anchorId="796B5FAA" wp14:editId="2741E728">
            <wp:extent cx="5406406" cy="4124325"/>
            <wp:effectExtent l="19050" t="0" r="3794" b="0"/>
            <wp:docPr id="2" name="Рисунок 1" descr="Изображение">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4" tooltip="&quot;&quot;"/>
                    </pic:cNvPr>
                    <pic:cNvPicPr>
                      <a:picLocks noChangeAspect="1" noChangeArrowheads="1"/>
                    </pic:cNvPicPr>
                  </pic:nvPicPr>
                  <pic:blipFill>
                    <a:blip r:embed="rId5"/>
                    <a:srcRect/>
                    <a:stretch>
                      <a:fillRect/>
                    </a:stretch>
                  </pic:blipFill>
                  <pic:spPr bwMode="auto">
                    <a:xfrm>
                      <a:off x="0" y="0"/>
                      <a:ext cx="5410200" cy="4127220"/>
                    </a:xfrm>
                    <a:prstGeom prst="rect">
                      <a:avLst/>
                    </a:prstGeom>
                    <a:noFill/>
                    <a:ln w="9525">
                      <a:noFill/>
                      <a:miter lim="800000"/>
                      <a:headEnd/>
                      <a:tailEnd/>
                    </a:ln>
                  </pic:spPr>
                </pic:pic>
              </a:graphicData>
            </a:graphic>
          </wp:inline>
        </w:drawing>
      </w:r>
    </w:p>
    <w:p w14:paraId="45274669" w14:textId="77777777" w:rsidR="00480F27" w:rsidRPr="00480F27" w:rsidRDefault="00480F27" w:rsidP="00480F27">
      <w:pPr>
        <w:shd w:val="clear" w:color="auto" w:fill="FFFFFF"/>
        <w:spacing w:before="150" w:after="180" w:line="240" w:lineRule="auto"/>
        <w:rPr>
          <w:rFonts w:ascii="Tahoma" w:eastAsia="Times New Roman" w:hAnsi="Tahoma" w:cs="Tahoma"/>
          <w:b/>
          <w:bCs/>
          <w:color w:val="111111"/>
          <w:sz w:val="20"/>
          <w:szCs w:val="20"/>
        </w:rPr>
      </w:pPr>
      <w:r w:rsidRPr="00480F27">
        <w:rPr>
          <w:rFonts w:ascii="Tahoma" w:eastAsia="Times New Roman" w:hAnsi="Tahoma" w:cs="Tahoma"/>
          <w:b/>
          <w:bCs/>
          <w:color w:val="111111"/>
          <w:sz w:val="20"/>
          <w:szCs w:val="20"/>
        </w:rPr>
        <w:b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Плохоговорящие дети, осознав свой недостаток, становятся молчаливым, застенчивым, нерешительным, затрудняются в общении с другими людьми.</w:t>
      </w:r>
    </w:p>
    <w:p w14:paraId="0EC4FB25" w14:textId="77777777" w:rsidR="00480F27" w:rsidRPr="00480F27" w:rsidRDefault="00480F27" w:rsidP="00480F27">
      <w:pPr>
        <w:shd w:val="clear" w:color="auto" w:fill="FFFFFF"/>
        <w:spacing w:before="150" w:after="180" w:line="240" w:lineRule="auto"/>
        <w:jc w:val="both"/>
        <w:rPr>
          <w:rFonts w:ascii="Tahoma" w:eastAsia="Times New Roman" w:hAnsi="Tahoma" w:cs="Tahoma"/>
          <w:color w:val="111111"/>
          <w:sz w:val="18"/>
          <w:szCs w:val="18"/>
        </w:rPr>
      </w:pPr>
      <w:r w:rsidRPr="00480F27">
        <w:rPr>
          <w:rFonts w:ascii="Times New Roman" w:eastAsia="Times New Roman" w:hAnsi="Times New Roman" w:cs="Times New Roman"/>
          <w:b/>
          <w:bCs/>
          <w:color w:val="0000CD"/>
          <w:sz w:val="27"/>
        </w:rPr>
        <w:t>     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w:t>
      </w:r>
      <w:r>
        <w:rPr>
          <w:rFonts w:ascii="Times New Roman" w:eastAsia="Times New Roman" w:hAnsi="Times New Roman" w:cs="Times New Roman"/>
          <w:b/>
          <w:bCs/>
          <w:color w:val="0000CD"/>
          <w:sz w:val="27"/>
        </w:rPr>
        <w:t xml:space="preserve">рмулировать вопрос и ответить </w:t>
      </w:r>
      <w:r w:rsidRPr="00480F27">
        <w:rPr>
          <w:rFonts w:ascii="Times New Roman" w:eastAsia="Times New Roman" w:hAnsi="Times New Roman" w:cs="Times New Roman"/>
          <w:b/>
          <w:bCs/>
          <w:color w:val="0000CD"/>
          <w:sz w:val="27"/>
        </w:rPr>
        <w:t>на него.</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Связная речь имеет две формы:</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диалогическую (разговор между двумя или несколькими людьми)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монологическую(речь одного человека).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      Каждая из них имеет свои особенности.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Дошкольное учреждение берет на себя большой объем работы по  развитию связной речи и без помощи и участия родителей педагогам не обойтись.</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Основные условия развития ребенка, которые необходимо решать в семье и дошкольном образовательном учреждении: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Формировать интерес ребенка к художественной литературе.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Полученные в детском саду навыки по составлению связных текстов необходимо закреплять в семье.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а) составление рассказов по семейным фотографиям (рост малыша, летний отдых и т.п.);</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б) рассказы по сериям картинок (от 3-х и более);</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Формировать интерес ребенка  к театрализованной деятельности.</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14:paraId="35E37B7B" w14:textId="77777777" w:rsidR="00480F27" w:rsidRPr="00480F27" w:rsidRDefault="00480F27" w:rsidP="00480F27">
      <w:pPr>
        <w:shd w:val="clear" w:color="auto" w:fill="FFFFFF"/>
        <w:spacing w:before="150" w:after="180" w:line="240" w:lineRule="auto"/>
        <w:jc w:val="center"/>
        <w:rPr>
          <w:rFonts w:ascii="Tahoma" w:eastAsia="Times New Roman" w:hAnsi="Tahoma" w:cs="Tahoma"/>
          <w:color w:val="FF0000"/>
          <w:sz w:val="18"/>
          <w:szCs w:val="18"/>
        </w:rPr>
      </w:pPr>
      <w:r w:rsidRPr="00480F27">
        <w:rPr>
          <w:rFonts w:ascii="Arial" w:eastAsia="Times New Roman" w:hAnsi="Arial" w:cs="Arial"/>
          <w:b/>
          <w:bCs/>
          <w:i/>
          <w:iCs/>
          <w:color w:val="FF0000"/>
          <w:sz w:val="27"/>
        </w:rPr>
        <w:t>Уважаемые родители!</w:t>
      </w:r>
    </w:p>
    <w:p w14:paraId="7304EAA2" w14:textId="77777777" w:rsidR="00480F27" w:rsidRPr="00480F27" w:rsidRDefault="00480F27" w:rsidP="00480F27">
      <w:pPr>
        <w:shd w:val="clear" w:color="auto" w:fill="FFFFFF"/>
        <w:spacing w:before="150" w:after="180" w:line="240" w:lineRule="auto"/>
        <w:jc w:val="center"/>
        <w:rPr>
          <w:rFonts w:ascii="Tahoma" w:eastAsia="Times New Roman" w:hAnsi="Tahoma" w:cs="Tahoma"/>
          <w:color w:val="FF0000"/>
          <w:sz w:val="18"/>
          <w:szCs w:val="18"/>
        </w:rPr>
      </w:pPr>
      <w:r w:rsidRPr="00480F27">
        <w:rPr>
          <w:rFonts w:ascii="Times New Roman" w:eastAsia="Times New Roman" w:hAnsi="Times New Roman" w:cs="Times New Roman"/>
          <w:b/>
          <w:bCs/>
          <w:color w:val="0000CD"/>
          <w:sz w:val="27"/>
        </w:rPr>
        <w:t>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 школу на дому. Просто почаще играйте с ребенком в развивающие речь, мышление, фантазию игры.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r w:rsidRPr="00480F27">
        <w:rPr>
          <w:rFonts w:ascii="Tahoma" w:eastAsia="Times New Roman" w:hAnsi="Tahoma" w:cs="Tahoma"/>
          <w:color w:val="111111"/>
          <w:sz w:val="27"/>
          <w:szCs w:val="27"/>
        </w:rPr>
        <w:br/>
      </w:r>
      <w:r>
        <w:rPr>
          <w:rFonts w:ascii="Times New Roman" w:eastAsia="Times New Roman" w:hAnsi="Times New Roman" w:cs="Times New Roman"/>
          <w:b/>
          <w:bCs/>
          <w:color w:val="B22222"/>
          <w:sz w:val="27"/>
        </w:rPr>
        <w:t xml:space="preserve">Игра </w:t>
      </w:r>
      <w:r w:rsidRPr="00480F27">
        <w:rPr>
          <w:rFonts w:ascii="Times New Roman" w:eastAsia="Times New Roman" w:hAnsi="Times New Roman" w:cs="Times New Roman"/>
          <w:b/>
          <w:bCs/>
          <w:color w:val="B22222"/>
          <w:sz w:val="27"/>
        </w:rPr>
        <w:t>«Угадай, что у меня в сумке».</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(Игра с родителями: в сумке дудочка).</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«Где мы были, вам не скажем, а что делали, покажем».</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Надо имитировать действие каких-то работ. Например, чистка картошки, сбор яблок.</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«Так бывает или нет?»</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«Угадай, что это».</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«Скажи наоборот».</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«Угощаю».</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B22222"/>
          <w:sz w:val="27"/>
        </w:rPr>
        <w:t>Игра «Добавлялки».</w:t>
      </w:r>
      <w:r w:rsidRPr="00480F27">
        <w:rPr>
          <w:rFonts w:ascii="Tahoma" w:eastAsia="Times New Roman" w:hAnsi="Tahoma" w:cs="Tahoma"/>
          <w:color w:val="111111"/>
          <w:sz w:val="27"/>
          <w:szCs w:val="27"/>
        </w:rPr>
        <w:br/>
      </w:r>
      <w:r w:rsidRPr="00480F27">
        <w:rPr>
          <w:rFonts w:ascii="Times New Roman" w:eastAsia="Times New Roman" w:hAnsi="Times New Roman" w:cs="Times New Roman"/>
          <w:b/>
          <w:bCs/>
          <w:color w:val="0000CD"/>
          <w:sz w:val="27"/>
        </w:rPr>
        <w:t>Подбирать подходящие слова. Например: я знаю точно адрес наш, и свой подъезд, и свой… (этаж)</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Важно по морю  плывет трехэтажный… (теплоход)</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Мама вяжет длинный шарф, потому что сын… (жираф)</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Или: Ра-ра-ра – начинается… (игра)</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Ир-ир-ир – мой папа… (командир)</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Очень полезно отгадывать загадки. И причем не просто отгадывать, но еще и уметь обосновывать отгадки вопросом: «Как ты догадался?».</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пазлы. Ребенок, имеющий высокий уровень развития мелкой моторики, умеет логически рассуждать, у него достаточно развиты память, внимание и связная речь.</w:t>
      </w:r>
      <w:r w:rsidRPr="00480F27">
        <w:rPr>
          <w:rFonts w:ascii="Times New Roman" w:eastAsia="Times New Roman" w:hAnsi="Times New Roman" w:cs="Times New Roman"/>
          <w:b/>
          <w:bCs/>
          <w:color w:val="0000CD"/>
          <w:sz w:val="27"/>
          <w:szCs w:val="27"/>
        </w:rPr>
        <w:br/>
      </w:r>
      <w:r w:rsidRPr="00480F27">
        <w:rPr>
          <w:rFonts w:ascii="Times New Roman" w:eastAsia="Times New Roman" w:hAnsi="Times New Roman" w:cs="Times New Roman"/>
          <w:b/>
          <w:bCs/>
          <w:color w:val="0000CD"/>
          <w:sz w:val="27"/>
        </w:rPr>
        <w:t>Играя со своими детьми, вы можете многого добиться. Так что, все в ваших руках.</w:t>
      </w:r>
      <w:r w:rsidRPr="00480F27">
        <w:rPr>
          <w:rFonts w:ascii="Times New Roman" w:eastAsia="Times New Roman" w:hAnsi="Times New Roman" w:cs="Times New Roman"/>
          <w:b/>
          <w:bCs/>
          <w:color w:val="0000CD"/>
          <w:sz w:val="27"/>
          <w:szCs w:val="27"/>
        </w:rPr>
        <w:br/>
      </w:r>
      <w:r w:rsidRPr="00480F27">
        <w:rPr>
          <w:rFonts w:ascii="Arial" w:eastAsia="Times New Roman" w:hAnsi="Arial" w:cs="Arial"/>
          <w:b/>
          <w:bCs/>
          <w:i/>
          <w:iCs/>
          <w:color w:val="FF0000"/>
          <w:sz w:val="27"/>
        </w:rPr>
        <w:t>Желаем вам удачи!</w:t>
      </w:r>
    </w:p>
    <w:p w14:paraId="1EAA3799" w14:textId="77777777" w:rsidR="00480F27" w:rsidRPr="00480F27" w:rsidRDefault="00480F27" w:rsidP="00480F27">
      <w:pPr>
        <w:shd w:val="clear" w:color="auto" w:fill="FFFFFF"/>
        <w:spacing w:before="150" w:after="180" w:line="240" w:lineRule="auto"/>
        <w:jc w:val="center"/>
        <w:rPr>
          <w:rFonts w:ascii="Tahoma" w:eastAsia="Times New Roman" w:hAnsi="Tahoma" w:cs="Tahoma"/>
          <w:color w:val="111111"/>
          <w:sz w:val="18"/>
          <w:szCs w:val="18"/>
        </w:rPr>
      </w:pPr>
    </w:p>
    <w:p w14:paraId="0323ADE5" w14:textId="77777777" w:rsidR="00480F27" w:rsidRDefault="00480F27"/>
    <w:p w14:paraId="0AD2DE58" w14:textId="77777777" w:rsidR="00480F27" w:rsidRDefault="00480F27"/>
    <w:p w14:paraId="56A899A1" w14:textId="77777777" w:rsidR="00794034" w:rsidRDefault="00794034"/>
    <w:p w14:paraId="1D1AA726" w14:textId="77777777" w:rsidR="00794034" w:rsidRDefault="00794034"/>
    <w:p w14:paraId="228B160D" w14:textId="77777777" w:rsidR="00794034" w:rsidRDefault="00794034"/>
    <w:p w14:paraId="4CD9C1DF" w14:textId="77777777" w:rsidR="00794034" w:rsidRDefault="00794034"/>
    <w:p w14:paraId="58EF56FC" w14:textId="77777777" w:rsidR="00794034" w:rsidRDefault="00794034"/>
    <w:p w14:paraId="70E8EC9E" w14:textId="77777777" w:rsidR="00794034" w:rsidRPr="00794034" w:rsidRDefault="00794034" w:rsidP="00794034">
      <w:pPr>
        <w:pStyle w:val="2"/>
        <w:shd w:val="clear" w:color="auto" w:fill="FCFDFD"/>
        <w:spacing w:before="0" w:beforeAutospacing="0" w:after="0" w:afterAutospacing="0"/>
        <w:jc w:val="center"/>
        <w:rPr>
          <w:rFonts w:ascii="Century Gothic" w:hAnsi="Century Gothic"/>
          <w:caps/>
          <w:color w:val="000000" w:themeColor="text1"/>
          <w:sz w:val="25"/>
          <w:szCs w:val="25"/>
        </w:rPr>
      </w:pPr>
      <w:hyperlink r:id="rId6" w:history="1">
        <w:r w:rsidRPr="00794034">
          <w:rPr>
            <w:rStyle w:val="a3"/>
            <w:rFonts w:ascii="Century Gothic" w:hAnsi="Century Gothic"/>
            <w:caps/>
            <w:color w:val="000000" w:themeColor="text1"/>
            <w:sz w:val="28"/>
            <w:szCs w:val="28"/>
          </w:rPr>
          <w:t>КОНСУЛЬТАЦИЯ ДЛЯ РОДИТЕЛЕЙ «РАЗВИТИЕ РЕЧИ РЕБЕНКА»</w:t>
        </w:r>
      </w:hyperlink>
    </w:p>
    <w:p w14:paraId="32CA58E5" w14:textId="77777777" w:rsidR="00794034" w:rsidRDefault="00794034" w:rsidP="00794034">
      <w:pPr>
        <w:pStyle w:val="a4"/>
        <w:shd w:val="clear" w:color="auto" w:fill="FCFDFD"/>
        <w:spacing w:before="150" w:beforeAutospacing="0" w:after="150" w:afterAutospacing="0"/>
        <w:jc w:val="both"/>
        <w:rPr>
          <w:rFonts w:ascii="Century Gothic" w:hAnsi="Century Gothic"/>
          <w:color w:val="38423F"/>
          <w:sz w:val="23"/>
          <w:szCs w:val="23"/>
        </w:rPr>
      </w:pPr>
      <w:r>
        <w:rPr>
          <w:rFonts w:ascii="Century Gothic" w:hAnsi="Century Gothic"/>
          <w:noProof/>
          <w:color w:val="38423F"/>
          <w:sz w:val="23"/>
          <w:szCs w:val="23"/>
        </w:rPr>
        <w:drawing>
          <wp:inline distT="0" distB="0" distL="0" distR="0" wp14:anchorId="264DC0AD" wp14:editId="0FE569D8">
            <wp:extent cx="5972175" cy="2524125"/>
            <wp:effectExtent l="19050" t="0" r="9525" b="0"/>
            <wp:docPr id="1" name="Рисунок 1" descr="«Развитие реч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и ребенка»"/>
                    <pic:cNvPicPr>
                      <a:picLocks noChangeAspect="1" noChangeArrowheads="1"/>
                    </pic:cNvPicPr>
                  </pic:nvPicPr>
                  <pic:blipFill>
                    <a:blip r:embed="rId7"/>
                    <a:srcRect/>
                    <a:stretch>
                      <a:fillRect/>
                    </a:stretch>
                  </pic:blipFill>
                  <pic:spPr bwMode="auto">
                    <a:xfrm>
                      <a:off x="0" y="0"/>
                      <a:ext cx="5972175" cy="2524125"/>
                    </a:xfrm>
                    <a:prstGeom prst="rect">
                      <a:avLst/>
                    </a:prstGeom>
                    <a:noFill/>
                    <a:ln w="9525">
                      <a:noFill/>
                      <a:miter lim="800000"/>
                      <a:headEnd/>
                      <a:tailEnd/>
                    </a:ln>
                  </pic:spPr>
                </pic:pic>
              </a:graphicData>
            </a:graphic>
          </wp:inline>
        </w:drawing>
      </w:r>
      <w:r w:rsidRPr="00794034">
        <w:rPr>
          <w:rFonts w:ascii="Century Gothic" w:hAnsi="Century Gothic"/>
          <w:b/>
          <w:color w:val="FF0000"/>
          <w:sz w:val="23"/>
          <w:szCs w:val="23"/>
        </w:rPr>
        <w:t>Уважаемые родители!</w:t>
      </w:r>
      <w:r>
        <w:rPr>
          <w:rFonts w:ascii="Century Gothic" w:hAnsi="Century Gothic"/>
          <w:color w:val="38423F"/>
          <w:sz w:val="23"/>
          <w:szCs w:val="23"/>
        </w:rPr>
        <w:t xml:space="preserve"> Обратите внимание на то, как говорит ваш малыш. Вы знаете, что от того, насколько чётко и красиво он говорит, умеет ли выразить свои мысли, зависит успешность вашего ребенка в дальнейшей жизни, в учебной и профессиональной деятельности. Больше разговаривайте со своим ребёнком, обсуждайте прочитанные книги, беседуйте с ним, учите стихи. Не забывайте, что дети усваивают речь по подражанию, и образцом для них служит именно ваша речь, поэтому важно не подражать «детской» речи, а говорить чётко, выразительно, эмоционально. Но как всегда нам, родителям, всегда не хватает времени! И поэтому я предлагаю вам очень простые игры на развитие и активизацию речи вашего ребёнка, которые не требуют много времени и могут быть проведены по дороге в детский сад или по дороге домой! Конечно, дорогие наши мамы и папы, это лишь малая часть тех игр, которые вы можете предложить ребенку. Но хочется, чтобы они помогли вам стать ближе с вашим малышом и дали возможность получать удовольствие от общения с ним. Успехов Вам в ваших совместных диалогах, рассказах и играх!</w:t>
      </w:r>
    </w:p>
    <w:p w14:paraId="17C10776"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Fonts w:ascii="Century Gothic" w:hAnsi="Century Gothic"/>
          <w:color w:val="38423F"/>
          <w:sz w:val="23"/>
          <w:szCs w:val="23"/>
        </w:rPr>
        <w:t>Примеры игр по дороге домой</w:t>
      </w:r>
      <w:r>
        <w:rPr>
          <w:rFonts w:ascii="Century Gothic" w:hAnsi="Century Gothic"/>
          <w:color w:val="38423F"/>
          <w:sz w:val="23"/>
          <w:szCs w:val="23"/>
        </w:rPr>
        <w:br/>
      </w:r>
      <w:r>
        <w:rPr>
          <w:rStyle w:val="a5"/>
          <w:rFonts w:ascii="Century Gothic" w:hAnsi="Century Gothic"/>
          <w:color w:val="38423F"/>
          <w:sz w:val="23"/>
          <w:szCs w:val="23"/>
        </w:rPr>
        <w:t>1.Игра «Отгадай, на что я смотрю? »</w:t>
      </w:r>
      <w:r>
        <w:rPr>
          <w:rFonts w:ascii="Century Gothic" w:hAnsi="Century Gothic"/>
          <w:color w:val="38423F"/>
          <w:sz w:val="23"/>
          <w:szCs w:val="23"/>
        </w:rPr>
        <w:br/>
        <w:t>Цель игры: развивать фонематический слух детей; закрепить понятие о признаке предмета; научить подбирать подходящий предмет к признакам. </w:t>
      </w:r>
      <w:r>
        <w:rPr>
          <w:rFonts w:ascii="Century Gothic" w:hAnsi="Century Gothic"/>
          <w:color w:val="38423F"/>
          <w:sz w:val="23"/>
          <w:szCs w:val="23"/>
        </w:rPr>
        <w:br/>
        <w:t>Ход игры: ребёнок (или родитель) по дороге в детский сад находит предмет для описания и, не называя его, описывает его признаки, его предназначение, а родитель (или ребёнок) отгадывает предмет. Например: вы выбрали для описания березу. Не называя это слово ребенку, вы описываете ее признаки: высокая, белоствольная, ветвистая, кудрявая….Ребенок отгадывает название предмета: «Это береза». Затем вы меняетесь ролями.</w:t>
      </w:r>
    </w:p>
    <w:p w14:paraId="6347EB2B"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2.Игра «К чему относится? »</w:t>
      </w:r>
      <w:r>
        <w:rPr>
          <w:rFonts w:ascii="Century Gothic" w:hAnsi="Century Gothic"/>
          <w:color w:val="38423F"/>
          <w:sz w:val="23"/>
          <w:szCs w:val="23"/>
        </w:rPr>
        <w:br/>
        <w:t>Цель: закрепить знание детьми обобщающих понятий. </w:t>
      </w:r>
      <w:r>
        <w:rPr>
          <w:rFonts w:ascii="Century Gothic" w:hAnsi="Century Gothic"/>
          <w:color w:val="38423F"/>
          <w:sz w:val="23"/>
          <w:szCs w:val="23"/>
        </w:rPr>
        <w:br/>
        <w:t>Ход игры: взрослый называет какой-либо предмет, а ребенок называет обобщающее понятие, к которому этот предмет относится. Например: лук – овощ; яблоко – фрукт; брюки – одежда; тарелка – посуда; ботинок – обувь; поезд –транспорт; телевизор - бытовой прибор и т. д.</w:t>
      </w:r>
    </w:p>
    <w:p w14:paraId="5915BE64"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3.Игра «Потому и почему»</w:t>
      </w:r>
      <w:r>
        <w:rPr>
          <w:rFonts w:ascii="Century Gothic" w:hAnsi="Century Gothic"/>
          <w:color w:val="38423F"/>
          <w:sz w:val="23"/>
          <w:szCs w:val="23"/>
        </w:rPr>
        <w:br/>
        <w:t>Цель: научить детей задавать вопрос: «Почему? » и отвечать на него, используя союз « …потому что ». </w:t>
      </w:r>
      <w:r>
        <w:rPr>
          <w:rFonts w:ascii="Century Gothic" w:hAnsi="Century Gothic"/>
          <w:color w:val="38423F"/>
          <w:sz w:val="23"/>
          <w:szCs w:val="23"/>
        </w:rPr>
        <w:br/>
        <w:t>Ход игры: взрослый задает ребенку вопросы. Например: «Почему осенью много луж?» « Почему врач надевает маску? и т. д. Ребенок отвечает на вопросы, используя словосочетание «…потому что», а затем пробует задавать взрослому свои вопросы со словом: «Почему...?»</w:t>
      </w:r>
    </w:p>
    <w:p w14:paraId="3235E024"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4.Игра «Назови лишний предмет»</w:t>
      </w:r>
      <w:r>
        <w:rPr>
          <w:rFonts w:ascii="Century Gothic" w:hAnsi="Century Gothic"/>
          <w:color w:val="38423F"/>
          <w:sz w:val="23"/>
          <w:szCs w:val="23"/>
        </w:rPr>
        <w:br/>
        <w:t>Цель: развивать умение находить не подходящее к обобщающему понятию слово. </w:t>
      </w:r>
      <w:r>
        <w:rPr>
          <w:rFonts w:ascii="Century Gothic" w:hAnsi="Century Gothic"/>
          <w:color w:val="38423F"/>
          <w:sz w:val="23"/>
          <w:szCs w:val="23"/>
        </w:rPr>
        <w:br/>
        <w:t>Ход игры: вы называете ребенку серию обобщающих слов, среди которых находится одно, не подходящее данному понятию. Ребенок называет лишнее слово,   например: ложка, чашка, кастрюля, скатерть…; стол, стул, кресло, пенек, диван…и т.д.</w:t>
      </w:r>
    </w:p>
    <w:p w14:paraId="57E48870"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5.Игра “Дорожки»</w:t>
      </w:r>
      <w:r>
        <w:rPr>
          <w:rFonts w:ascii="Century Gothic" w:hAnsi="Century Gothic"/>
          <w:color w:val="38423F"/>
          <w:sz w:val="23"/>
          <w:szCs w:val="23"/>
        </w:rPr>
        <w:br/>
        <w:t>Цель: развитие наблюдательности, расширение словарного запаса детей.</w:t>
      </w:r>
      <w:r>
        <w:rPr>
          <w:rFonts w:ascii="Century Gothic" w:hAnsi="Century Gothic"/>
          <w:color w:val="38423F"/>
          <w:sz w:val="23"/>
          <w:szCs w:val="23"/>
        </w:rPr>
        <w:br/>
        <w:t>Ход игры: договоритесь с ребенком, по какой дорожке вы сегодня пойдете домой: по длинной или короткой, по широкой или узкой? Пусть малыш сам выбирает и ведет вас. Ваша задача – проговаривать, по какой дорожке вы шагаете. «Маленькие ножки идут по узенькой дорожке», или: «А большие ножки идут по широкой дорожке».</w:t>
      </w:r>
    </w:p>
    <w:p w14:paraId="755315D6"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6. Игра «Бывает – не бывает»</w:t>
      </w:r>
      <w:r>
        <w:rPr>
          <w:rFonts w:ascii="Century Gothic" w:hAnsi="Century Gothic"/>
          <w:color w:val="38423F"/>
          <w:sz w:val="23"/>
          <w:szCs w:val="23"/>
        </w:rPr>
        <w:t> </w:t>
      </w:r>
      <w:r>
        <w:rPr>
          <w:rFonts w:ascii="Century Gothic" w:hAnsi="Century Gothic"/>
          <w:color w:val="38423F"/>
          <w:sz w:val="23"/>
          <w:szCs w:val="23"/>
        </w:rPr>
        <w:br/>
        <w:t>Цель: развитие слухового внимания.</w:t>
      </w:r>
      <w:r>
        <w:rPr>
          <w:rFonts w:ascii="Century Gothic" w:hAnsi="Century Gothic"/>
          <w:color w:val="38423F"/>
          <w:sz w:val="23"/>
          <w:szCs w:val="23"/>
        </w:rPr>
        <w:br/>
        <w:t>Ход игры: предложите ребенку подтвердить правильность высказывания словами «бывает – не бывает», например: летом падает снег; кошка умеет летать; воробей – не птица и т.д</w:t>
      </w:r>
    </w:p>
    <w:p w14:paraId="0F79BB31"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7. Игра «Отгадай слово».</w:t>
      </w:r>
      <w:r>
        <w:rPr>
          <w:rFonts w:ascii="Century Gothic" w:hAnsi="Century Gothic"/>
          <w:color w:val="38423F"/>
          <w:sz w:val="23"/>
          <w:szCs w:val="23"/>
        </w:rPr>
        <w:t> </w:t>
      </w:r>
      <w:r>
        <w:rPr>
          <w:rFonts w:ascii="Century Gothic" w:hAnsi="Century Gothic"/>
          <w:color w:val="38423F"/>
          <w:sz w:val="23"/>
          <w:szCs w:val="23"/>
        </w:rPr>
        <w:br/>
        <w:t>Цель: расширение словарного запаса детей, развитие умения использовать в речи прилагательные.</w:t>
      </w:r>
      <w:r>
        <w:rPr>
          <w:rFonts w:ascii="Century Gothic" w:hAnsi="Century Gothic"/>
          <w:color w:val="38423F"/>
          <w:sz w:val="23"/>
          <w:szCs w:val="23"/>
        </w:rPr>
        <w:br/>
        <w:t>Ход игры:  предложите малышу отгадать слово,  которое вы задумали, пользуясь подсказками, например:  кирпичный, высокий, многоэтажный… (дом);  едет, имеет четыре колеса, возит пассажиров (автобус) и т.д.</w:t>
      </w:r>
    </w:p>
    <w:p w14:paraId="4C0EF16F"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8. Игра «Рифма»</w:t>
      </w:r>
      <w:r>
        <w:rPr>
          <w:rFonts w:ascii="Century Gothic" w:hAnsi="Century Gothic"/>
          <w:color w:val="38423F"/>
          <w:sz w:val="23"/>
          <w:szCs w:val="23"/>
        </w:rPr>
        <w:t> </w:t>
      </w:r>
      <w:r>
        <w:rPr>
          <w:rFonts w:ascii="Century Gothic" w:hAnsi="Century Gothic"/>
          <w:color w:val="38423F"/>
          <w:sz w:val="23"/>
          <w:szCs w:val="23"/>
        </w:rPr>
        <w:br/>
        <w:t>Цель: развитие умения составлять рифмы к словам. </w:t>
      </w:r>
      <w:r>
        <w:rPr>
          <w:rFonts w:ascii="Century Gothic" w:hAnsi="Century Gothic"/>
          <w:color w:val="38423F"/>
          <w:sz w:val="23"/>
          <w:szCs w:val="23"/>
        </w:rPr>
        <w:br/>
        <w:t>Ход игры: вы, наверное, не раз замечали, как детям нравится что – то сочинять, придумывать новые слова, рифмовать. Предложите  ребенку  придумать рифмы на слова,    которые вы будете говорить,  например:  «дом – лом»,  «гора – нора»,   «мост – рост» и т.д.</w:t>
      </w:r>
    </w:p>
    <w:p w14:paraId="745116B9"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9. Игра «Удивительные истории».</w:t>
      </w:r>
      <w:r>
        <w:rPr>
          <w:rFonts w:ascii="Century Gothic" w:hAnsi="Century Gothic"/>
          <w:color w:val="38423F"/>
          <w:sz w:val="23"/>
          <w:szCs w:val="23"/>
        </w:rPr>
        <w:t> </w:t>
      </w:r>
      <w:r>
        <w:rPr>
          <w:rFonts w:ascii="Century Gothic" w:hAnsi="Century Gothic"/>
          <w:color w:val="38423F"/>
          <w:sz w:val="23"/>
          <w:szCs w:val="23"/>
        </w:rPr>
        <w:br/>
        <w:t>Цель: развитие связной речи детей.</w:t>
      </w:r>
      <w:r>
        <w:rPr>
          <w:rFonts w:ascii="Century Gothic" w:hAnsi="Century Gothic"/>
          <w:color w:val="38423F"/>
          <w:sz w:val="23"/>
          <w:szCs w:val="23"/>
        </w:rPr>
        <w:br/>
        <w:t>Ход игры: вы сочиняете рассказ о том, что увидите с ребенком по дороге домой. Лучше, если вы начнете этот рассказ сами, а ребенок его продолжит. Не ограничивайте фантазию малыша, но следите, чтобы слова ребенок произносил правильно.</w:t>
      </w:r>
    </w:p>
    <w:p w14:paraId="65E1AA85"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10. Игра «Скажи наоборот».</w:t>
      </w:r>
      <w:r>
        <w:rPr>
          <w:rFonts w:ascii="Century Gothic" w:hAnsi="Century Gothic"/>
          <w:color w:val="38423F"/>
          <w:sz w:val="23"/>
          <w:szCs w:val="23"/>
        </w:rPr>
        <w:br/>
        <w:t>Цель: пополнить словарный запас детей словами – антонимами. </w:t>
      </w:r>
      <w:r>
        <w:rPr>
          <w:rFonts w:ascii="Century Gothic" w:hAnsi="Century Gothic"/>
          <w:color w:val="38423F"/>
          <w:sz w:val="23"/>
          <w:szCs w:val="23"/>
        </w:rPr>
        <w:br/>
        <w:t>Ход игры: вы называете ребенку прилагательное, ребенок подбирает противоположное по смыслу слово. Пример:  холодный – теплый; высокий – низкий; длинный – короткий и т.д.</w:t>
      </w:r>
    </w:p>
    <w:p w14:paraId="1D579F23" w14:textId="77777777" w:rsidR="00794034" w:rsidRDefault="00794034" w:rsidP="00794034">
      <w:pPr>
        <w:pStyle w:val="a4"/>
        <w:shd w:val="clear" w:color="auto" w:fill="FCFDFD"/>
        <w:spacing w:before="150" w:beforeAutospacing="0" w:after="150" w:afterAutospacing="0"/>
        <w:jc w:val="center"/>
        <w:rPr>
          <w:rFonts w:ascii="Century Gothic" w:hAnsi="Century Gothic"/>
          <w:color w:val="38423F"/>
          <w:sz w:val="23"/>
          <w:szCs w:val="23"/>
        </w:rPr>
      </w:pPr>
      <w:r>
        <w:rPr>
          <w:rStyle w:val="a5"/>
          <w:rFonts w:ascii="Century Gothic" w:hAnsi="Century Gothic"/>
          <w:color w:val="38423F"/>
          <w:sz w:val="23"/>
          <w:szCs w:val="23"/>
        </w:rPr>
        <w:t>11. Игра «Кто больше придумает слов»</w:t>
      </w:r>
      <w:r>
        <w:rPr>
          <w:rFonts w:ascii="Century Gothic" w:hAnsi="Century Gothic"/>
          <w:color w:val="38423F"/>
          <w:sz w:val="23"/>
          <w:szCs w:val="23"/>
        </w:rPr>
        <w:br/>
        <w:t>Цель игры: расширение словаря детей за счет использования в речи прилагательных. </w:t>
      </w:r>
      <w:r>
        <w:rPr>
          <w:rFonts w:ascii="Century Gothic" w:hAnsi="Century Gothic"/>
          <w:color w:val="38423F"/>
          <w:sz w:val="23"/>
          <w:szCs w:val="23"/>
        </w:rPr>
        <w:br/>
        <w:t>Ход игры: вы называете ребенку предмет, малыш придумывает к нему слова – прилагательные. Пример: мяч – резиновый, круглый, упругий и т.д. Затем вы меняетесь ролями: ребенок называет слово, вы подбираете прилагательные к нему.</w:t>
      </w:r>
    </w:p>
    <w:p w14:paraId="4580CDFE" w14:textId="77777777" w:rsidR="00794034" w:rsidRDefault="00794034" w:rsidP="00794034">
      <w:pPr>
        <w:jc w:val="center"/>
      </w:pPr>
    </w:p>
    <w:sectPr w:rsidR="00794034" w:rsidSect="002E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2"/>
    <w:rsid w:val="002E7218"/>
    <w:rsid w:val="00480F27"/>
    <w:rsid w:val="00612CDF"/>
    <w:rsid w:val="00626608"/>
    <w:rsid w:val="00794034"/>
    <w:rsid w:val="00AE3F4E"/>
    <w:rsid w:val="00CE0762"/>
    <w:rsid w:val="00F4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7A73"/>
  <w15:docId w15:val="{0FDA55DC-043F-1C4D-B37F-6CABF56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218"/>
  </w:style>
  <w:style w:type="paragraph" w:styleId="2">
    <w:name w:val="heading 2"/>
    <w:basedOn w:val="a"/>
    <w:link w:val="20"/>
    <w:uiPriority w:val="9"/>
    <w:qFormat/>
    <w:rsid w:val="007940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E0762"/>
  </w:style>
  <w:style w:type="character" w:customStyle="1" w:styleId="c10">
    <w:name w:val="c10"/>
    <w:basedOn w:val="a0"/>
    <w:rsid w:val="00CE0762"/>
  </w:style>
  <w:style w:type="character" w:customStyle="1" w:styleId="c2">
    <w:name w:val="c2"/>
    <w:basedOn w:val="a0"/>
    <w:rsid w:val="00CE0762"/>
  </w:style>
  <w:style w:type="paragraph" w:customStyle="1" w:styleId="c11">
    <w:name w:val="c11"/>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E0762"/>
  </w:style>
  <w:style w:type="character" w:styleId="a3">
    <w:name w:val="Hyperlink"/>
    <w:basedOn w:val="a0"/>
    <w:uiPriority w:val="99"/>
    <w:semiHidden/>
    <w:unhideWhenUsed/>
    <w:rsid w:val="00CE0762"/>
    <w:rPr>
      <w:color w:val="0000FF"/>
      <w:u w:val="single"/>
    </w:rPr>
  </w:style>
  <w:style w:type="character" w:customStyle="1" w:styleId="c14">
    <w:name w:val="c14"/>
    <w:basedOn w:val="a0"/>
    <w:rsid w:val="00CE0762"/>
  </w:style>
  <w:style w:type="paragraph" w:customStyle="1" w:styleId="c4">
    <w:name w:val="c4"/>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E0762"/>
  </w:style>
  <w:style w:type="character" w:customStyle="1" w:styleId="c23">
    <w:name w:val="c23"/>
    <w:basedOn w:val="a0"/>
    <w:rsid w:val="00CE0762"/>
  </w:style>
  <w:style w:type="paragraph" w:customStyle="1" w:styleId="c6">
    <w:name w:val="c6"/>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E0762"/>
  </w:style>
  <w:style w:type="character" w:customStyle="1" w:styleId="c0">
    <w:name w:val="c0"/>
    <w:basedOn w:val="a0"/>
    <w:rsid w:val="00CE0762"/>
  </w:style>
  <w:style w:type="paragraph" w:customStyle="1" w:styleId="c5">
    <w:name w:val="c5"/>
    <w:basedOn w:val="a"/>
    <w:rsid w:val="00CE07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80F2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80F27"/>
    <w:rPr>
      <w:b/>
      <w:bCs/>
    </w:rPr>
  </w:style>
  <w:style w:type="character" w:styleId="a6">
    <w:name w:val="Emphasis"/>
    <w:basedOn w:val="a0"/>
    <w:uiPriority w:val="20"/>
    <w:qFormat/>
    <w:rsid w:val="00480F27"/>
    <w:rPr>
      <w:i/>
      <w:iCs/>
    </w:rPr>
  </w:style>
  <w:style w:type="paragraph" w:styleId="a7">
    <w:name w:val="Balloon Text"/>
    <w:basedOn w:val="a"/>
    <w:link w:val="a8"/>
    <w:uiPriority w:val="99"/>
    <w:semiHidden/>
    <w:unhideWhenUsed/>
    <w:rsid w:val="00480F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F27"/>
    <w:rPr>
      <w:rFonts w:ascii="Tahoma" w:hAnsi="Tahoma" w:cs="Tahoma"/>
      <w:sz w:val="16"/>
      <w:szCs w:val="16"/>
    </w:rPr>
  </w:style>
  <w:style w:type="character" w:customStyle="1" w:styleId="20">
    <w:name w:val="Заголовок 2 Знак"/>
    <w:basedOn w:val="a0"/>
    <w:link w:val="2"/>
    <w:uiPriority w:val="9"/>
    <w:rsid w:val="00794034"/>
    <w:rPr>
      <w:rFonts w:ascii="Times New Roman" w:eastAsia="Times New Roman" w:hAnsi="Times New Roman" w:cs="Times New Roman"/>
      <w:b/>
      <w:bCs/>
      <w:sz w:val="36"/>
      <w:szCs w:val="36"/>
    </w:rPr>
  </w:style>
  <w:style w:type="character" w:customStyle="1" w:styleId="art-postheadericon">
    <w:name w:val="art-postheadericon"/>
    <w:basedOn w:val="a0"/>
    <w:rsid w:val="0079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860055">
      <w:bodyDiv w:val="1"/>
      <w:marLeft w:val="0"/>
      <w:marRight w:val="0"/>
      <w:marTop w:val="0"/>
      <w:marBottom w:val="0"/>
      <w:divBdr>
        <w:top w:val="none" w:sz="0" w:space="0" w:color="auto"/>
        <w:left w:val="none" w:sz="0" w:space="0" w:color="auto"/>
        <w:bottom w:val="none" w:sz="0" w:space="0" w:color="auto"/>
        <w:right w:val="none" w:sz="0" w:space="0" w:color="auto"/>
      </w:divBdr>
    </w:div>
    <w:div w:id="622155492">
      <w:bodyDiv w:val="1"/>
      <w:marLeft w:val="0"/>
      <w:marRight w:val="0"/>
      <w:marTop w:val="0"/>
      <w:marBottom w:val="0"/>
      <w:divBdr>
        <w:top w:val="none" w:sz="0" w:space="0" w:color="auto"/>
        <w:left w:val="none" w:sz="0" w:space="0" w:color="auto"/>
        <w:bottom w:val="none" w:sz="0" w:space="0" w:color="auto"/>
        <w:right w:val="none" w:sz="0" w:space="0" w:color="auto"/>
      </w:divBdr>
      <w:divsChild>
        <w:div w:id="660238956">
          <w:marLeft w:val="0"/>
          <w:marRight w:val="0"/>
          <w:marTop w:val="0"/>
          <w:marBottom w:val="0"/>
          <w:divBdr>
            <w:top w:val="none" w:sz="0" w:space="0" w:color="auto"/>
            <w:left w:val="none" w:sz="0" w:space="0" w:color="auto"/>
            <w:bottom w:val="none" w:sz="0" w:space="0" w:color="auto"/>
            <w:right w:val="none" w:sz="0" w:space="0" w:color="auto"/>
          </w:divBdr>
          <w:divsChild>
            <w:div w:id="1529834157">
              <w:marLeft w:val="0"/>
              <w:marRight w:val="0"/>
              <w:marTop w:val="0"/>
              <w:marBottom w:val="0"/>
              <w:divBdr>
                <w:top w:val="none" w:sz="0" w:space="0" w:color="auto"/>
                <w:left w:val="none" w:sz="0" w:space="0" w:color="auto"/>
                <w:bottom w:val="none" w:sz="0" w:space="0" w:color="auto"/>
                <w:right w:val="none" w:sz="0" w:space="0" w:color="auto"/>
              </w:divBdr>
            </w:div>
          </w:divsChild>
        </w:div>
        <w:div w:id="1362434034">
          <w:marLeft w:val="0"/>
          <w:marRight w:val="0"/>
          <w:marTop w:val="0"/>
          <w:marBottom w:val="0"/>
          <w:divBdr>
            <w:top w:val="none" w:sz="0" w:space="0" w:color="auto"/>
            <w:left w:val="none" w:sz="0" w:space="0" w:color="auto"/>
            <w:bottom w:val="none" w:sz="0" w:space="0" w:color="auto"/>
            <w:right w:val="none" w:sz="0" w:space="0" w:color="auto"/>
          </w:divBdr>
          <w:divsChild>
            <w:div w:id="970090041">
              <w:marLeft w:val="0"/>
              <w:marRight w:val="0"/>
              <w:marTop w:val="0"/>
              <w:marBottom w:val="0"/>
              <w:divBdr>
                <w:top w:val="none" w:sz="0" w:space="0" w:color="auto"/>
                <w:left w:val="none" w:sz="0" w:space="0" w:color="auto"/>
                <w:bottom w:val="none" w:sz="0" w:space="0" w:color="auto"/>
                <w:right w:val="none" w:sz="0" w:space="0" w:color="auto"/>
              </w:divBdr>
              <w:divsChild>
                <w:div w:id="554317517">
                  <w:marLeft w:val="0"/>
                  <w:marRight w:val="225"/>
                  <w:marTop w:val="0"/>
                  <w:marBottom w:val="90"/>
                  <w:divBdr>
                    <w:top w:val="none" w:sz="0" w:space="0" w:color="auto"/>
                    <w:left w:val="none" w:sz="0" w:space="0" w:color="auto"/>
                    <w:bottom w:val="none" w:sz="0" w:space="0" w:color="auto"/>
                    <w:right w:val="none" w:sz="0" w:space="0" w:color="auto"/>
                  </w:divBdr>
                  <w:divsChild>
                    <w:div w:id="1014380138">
                      <w:marLeft w:val="0"/>
                      <w:marRight w:val="0"/>
                      <w:marTop w:val="0"/>
                      <w:marBottom w:val="225"/>
                      <w:divBdr>
                        <w:top w:val="none" w:sz="0" w:space="0" w:color="auto"/>
                        <w:left w:val="none" w:sz="0" w:space="0" w:color="auto"/>
                        <w:bottom w:val="none" w:sz="0" w:space="0" w:color="auto"/>
                        <w:right w:val="none" w:sz="0" w:space="0" w:color="auto"/>
                      </w:divBdr>
                    </w:div>
                  </w:divsChild>
                </w:div>
                <w:div w:id="2076007174">
                  <w:marLeft w:val="0"/>
                  <w:marRight w:val="0"/>
                  <w:marTop w:val="0"/>
                  <w:marBottom w:val="150"/>
                  <w:divBdr>
                    <w:top w:val="none" w:sz="0" w:space="0" w:color="auto"/>
                    <w:left w:val="none" w:sz="0" w:space="0" w:color="auto"/>
                    <w:bottom w:val="none" w:sz="0" w:space="0" w:color="auto"/>
                    <w:right w:val="none" w:sz="0" w:space="0" w:color="auto"/>
                  </w:divBdr>
                </w:div>
                <w:div w:id="7269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4282">
      <w:bodyDiv w:val="1"/>
      <w:marLeft w:val="0"/>
      <w:marRight w:val="0"/>
      <w:marTop w:val="0"/>
      <w:marBottom w:val="0"/>
      <w:divBdr>
        <w:top w:val="none" w:sz="0" w:space="0" w:color="auto"/>
        <w:left w:val="none" w:sz="0" w:space="0" w:color="auto"/>
        <w:bottom w:val="none" w:sz="0" w:space="0" w:color="auto"/>
        <w:right w:val="none" w:sz="0" w:space="0" w:color="auto"/>
      </w:divBdr>
      <w:divsChild>
        <w:div w:id="1923025404">
          <w:marLeft w:val="0"/>
          <w:marRight w:val="0"/>
          <w:marTop w:val="0"/>
          <w:marBottom w:val="75"/>
          <w:divBdr>
            <w:top w:val="none" w:sz="0" w:space="0" w:color="auto"/>
            <w:left w:val="none" w:sz="0" w:space="0" w:color="auto"/>
            <w:bottom w:val="single" w:sz="12" w:space="1" w:color="B5C0BC"/>
            <w:right w:val="none" w:sz="0" w:space="0" w:color="auto"/>
          </w:divBdr>
        </w:div>
        <w:div w:id="28285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primdou74.ru/vospitateli/vospitatel-pavlova-tatyana-aleksandrovna/293-konsultatsiya-dlya-roditelej-razvitie-rechi-rebenka" TargetMode="External" /><Relationship Id="rId5" Type="http://schemas.openxmlformats.org/officeDocument/2006/relationships/image" Target="media/image1.jpeg" /><Relationship Id="rId4" Type="http://schemas.openxmlformats.org/officeDocument/2006/relationships/hyperlink" Target="https://ddu98grodno.schools.by/photo/1145860"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6840</Words>
  <Characters>38992</Characters>
  <Application>Microsoft Office Word</Application>
  <DocSecurity>0</DocSecurity>
  <Lines>324</Lines>
  <Paragraphs>91</Paragraphs>
  <ScaleCrop>false</ScaleCrop>
  <Company>Microsoft</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Гость</cp:lastModifiedBy>
  <cp:revision>2</cp:revision>
  <dcterms:created xsi:type="dcterms:W3CDTF">2025-07-15T17:45:00Z</dcterms:created>
  <dcterms:modified xsi:type="dcterms:W3CDTF">2025-07-15T17:45:00Z</dcterms:modified>
</cp:coreProperties>
</file>