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8A7" w:rsidRPr="00AF78A7" w:rsidRDefault="00AF78A7" w:rsidP="00AF78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F78A7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-434340</wp:posOffset>
            </wp:positionV>
            <wp:extent cx="1428750" cy="1428750"/>
            <wp:effectExtent l="19050" t="0" r="0" b="0"/>
            <wp:wrapSquare wrapText="bothSides"/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F78A7"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</w:t>
      </w:r>
    </w:p>
    <w:p w:rsidR="00AF78A7" w:rsidRPr="00AF78A7" w:rsidRDefault="00AF78A7" w:rsidP="00AF7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F78A7">
        <w:rPr>
          <w:rFonts w:ascii="Times New Roman" w:hAnsi="Times New Roman" w:cs="Times New Roman"/>
          <w:bCs/>
          <w:sz w:val="28"/>
          <w:szCs w:val="28"/>
        </w:rPr>
        <w:t>детский сад №67 «Аистенок»</w:t>
      </w:r>
    </w:p>
    <w:p w:rsidR="00AF78A7" w:rsidRPr="00AF78A7" w:rsidRDefault="00AF78A7" w:rsidP="00AF7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F78A7">
        <w:rPr>
          <w:rFonts w:ascii="Times New Roman" w:hAnsi="Times New Roman" w:cs="Times New Roman"/>
          <w:bCs/>
          <w:sz w:val="28"/>
          <w:szCs w:val="28"/>
        </w:rPr>
        <w:t>Старооскольского</w:t>
      </w:r>
      <w:proofErr w:type="spellEnd"/>
      <w:r w:rsidRPr="00AF78A7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</w:p>
    <w:p w:rsidR="00AF78A7" w:rsidRPr="00AF78A7" w:rsidRDefault="00AF78A7" w:rsidP="00AF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2192" w:rsidRPr="003D2192" w:rsidRDefault="003D2192" w:rsidP="003D2192">
      <w:pPr>
        <w:shd w:val="clear" w:color="auto" w:fill="FFFFFF"/>
        <w:spacing w:before="130"/>
        <w:jc w:val="center"/>
        <w:rPr>
          <w:rStyle w:val="a4"/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3D2192">
        <w:rPr>
          <w:rStyle w:val="a4"/>
          <w:rFonts w:ascii="Times New Roman" w:eastAsia="Calibri" w:hAnsi="Times New Roman" w:cs="Times New Roman"/>
          <w:sz w:val="28"/>
          <w:szCs w:val="28"/>
        </w:rPr>
        <w:t>КОНСУЛЬТАЦИЯ ДЛЯ РОДИТЕЛЕЙ</w:t>
      </w:r>
    </w:p>
    <w:bookmarkEnd w:id="0"/>
    <w:p w:rsidR="001849D0" w:rsidRPr="001849D0" w:rsidRDefault="00AF78A7" w:rsidP="00AF78A7">
      <w:pPr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849D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 xml:space="preserve"> </w:t>
      </w:r>
      <w:r w:rsidR="001849D0" w:rsidRPr="001849D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«</w:t>
      </w:r>
      <w:r w:rsidR="001849D0" w:rsidRPr="001849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расширить</w:t>
      </w:r>
      <w:r w:rsidR="0049322D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словарный запас детей</w:t>
      </w:r>
      <w:r w:rsidR="001849D0" w:rsidRPr="0015251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?</w:t>
      </w:r>
      <w:r w:rsidR="001849D0" w:rsidRPr="001849D0">
        <w:rPr>
          <w:rFonts w:ascii="Times New Roman" w:eastAsia="Times New Roman" w:hAnsi="Times New Roman" w:cs="Times New Roman"/>
          <w:b/>
          <w:bCs/>
          <w:i/>
          <w:kern w:val="36"/>
          <w:sz w:val="36"/>
          <w:szCs w:val="36"/>
          <w:lang w:eastAsia="ru-RU"/>
        </w:rPr>
        <w:t>»</w:t>
      </w:r>
    </w:p>
    <w:p w:rsidR="001849D0" w:rsidRPr="00BB1690" w:rsidRDefault="001849D0" w:rsidP="001849D0">
      <w:pPr>
        <w:pStyle w:val="2"/>
        <w:jc w:val="center"/>
        <w:rPr>
          <w:rStyle w:val="a4"/>
          <w:b w:val="0"/>
          <w:color w:val="auto"/>
          <w:sz w:val="28"/>
          <w:szCs w:val="28"/>
          <w:u w:val="none"/>
        </w:rPr>
      </w:pPr>
    </w:p>
    <w:p w:rsidR="001849D0" w:rsidRPr="00BB1690" w:rsidRDefault="001849D0" w:rsidP="001849D0">
      <w:pPr>
        <w:pStyle w:val="2"/>
        <w:jc w:val="center"/>
        <w:rPr>
          <w:rStyle w:val="a4"/>
          <w:b w:val="0"/>
          <w:color w:val="auto"/>
          <w:sz w:val="28"/>
          <w:szCs w:val="28"/>
          <w:u w:val="none"/>
        </w:rPr>
      </w:pPr>
      <w:r w:rsidRPr="00F73C64">
        <w:rPr>
          <w:noProof/>
          <w:sz w:val="28"/>
          <w:szCs w:val="28"/>
        </w:rPr>
        <w:drawing>
          <wp:inline distT="0" distB="0" distL="0" distR="0">
            <wp:extent cx="1623770" cy="1427204"/>
            <wp:effectExtent l="19050" t="0" r="0" b="0"/>
            <wp:docPr id="3" name="Рисунок 1" descr="словарный запас ребенка норма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ловарный запас ребенка норма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409" cy="14295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8A7" w:rsidRDefault="00AF78A7" w:rsidP="00AF78A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F78A7" w:rsidRDefault="00AF78A7" w:rsidP="00AF78A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8A7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AF78A7" w:rsidRPr="00AF78A7" w:rsidRDefault="00AF78A7" w:rsidP="00AF7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F78A7">
        <w:rPr>
          <w:rFonts w:ascii="Times New Roman" w:hAnsi="Times New Roman" w:cs="Times New Roman"/>
          <w:sz w:val="28"/>
          <w:szCs w:val="28"/>
        </w:rPr>
        <w:t>Мацнева</w:t>
      </w:r>
      <w:proofErr w:type="spellEnd"/>
      <w:r w:rsidRPr="00AF78A7">
        <w:rPr>
          <w:rFonts w:ascii="Times New Roman" w:hAnsi="Times New Roman" w:cs="Times New Roman"/>
          <w:sz w:val="28"/>
          <w:szCs w:val="28"/>
        </w:rPr>
        <w:t xml:space="preserve"> О. В.,</w:t>
      </w:r>
    </w:p>
    <w:p w:rsidR="00AF78A7" w:rsidRPr="00AF78A7" w:rsidRDefault="00AF78A7" w:rsidP="00AF78A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F78A7">
        <w:rPr>
          <w:rFonts w:ascii="Times New Roman" w:hAnsi="Times New Roman" w:cs="Times New Roman"/>
          <w:sz w:val="28"/>
          <w:szCs w:val="28"/>
        </w:rPr>
        <w:t>учитель-логопед</w:t>
      </w: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AF78A7" w:rsidRDefault="00AF78A7" w:rsidP="00AF78A7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78A7" w:rsidRPr="00242A2C" w:rsidRDefault="00242A2C" w:rsidP="00AF78A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242A2C">
        <w:rPr>
          <w:rFonts w:ascii="Times New Roman" w:hAnsi="Times New Roman" w:cs="Times New Roman"/>
          <w:b/>
          <w:sz w:val="28"/>
          <w:szCs w:val="28"/>
        </w:rPr>
        <w:t xml:space="preserve">Декабрь </w:t>
      </w:r>
      <w:r w:rsidR="00AF78A7" w:rsidRPr="00242A2C">
        <w:rPr>
          <w:rFonts w:ascii="Times New Roman" w:hAnsi="Times New Roman" w:cs="Times New Roman"/>
          <w:b/>
          <w:sz w:val="28"/>
          <w:szCs w:val="28"/>
        </w:rPr>
        <w:t>202</w:t>
      </w:r>
      <w:r w:rsidRPr="00242A2C">
        <w:rPr>
          <w:rFonts w:ascii="Times New Roman" w:hAnsi="Times New Roman" w:cs="Times New Roman"/>
          <w:b/>
          <w:sz w:val="28"/>
          <w:szCs w:val="28"/>
          <w:lang w:val="en-US"/>
        </w:rPr>
        <w:t>4 г.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Несложно догадаться, что запас слов родного языка, которые знает ребенок, пополняется благодаря общению с окружающими людьми и чтению каких-либо текстов.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т</w:t>
      </w:r>
      <w:r w:rsidR="001849D0"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ого, как ребенок начнет</w:t>
      </w: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читать (обычно это случается в 6-7 лет), устная речь – его единственный источник пополнения словарного запаса. Именно бытовое общение окружающих людей формирует тот набор слов, которые ребенок будет использовать в повседневности.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если впоследствии он узнает намного больше слов (из книг, от учителей и т.д.) – то есть риск, что он не будет ими активно пользоваться, речь останется простой и бедной по ассортименту используемых слов.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очень сильно перенимают ту манеру общения, которая принята в семье и в той социальной среде, в которой они проводят много времени. Это касается и набора активно используемых слов.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«Перерасти» свое семейное окружение может активно читающий ребенок – если язык книг для него становится интереснее и важнее того бытового языка, который он слышит от людей вокруг. Но не все дети сами увлеченно читают «запоем», а </w:t>
      </w:r>
      <w:hyperlink r:id="rId8" w:history="1">
        <w:r w:rsidRPr="00772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принудительное чтение</w:t>
        </w:r>
      </w:hyperlink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редко приводит к положительным изменениям в устной речи.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главный совет родителям, как расширить словарный запас ребенка – обогащайте собственную речь (причем не только в разговорах с ребенком, но и в общении с другими родственниками, друзьями и т.д.).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общении с малышом старайтесь следить за тем, как и что вы говорите (возможно, результаты наблюдений за своей речью удивят вас самих!)</w:t>
      </w:r>
    </w:p>
    <w:p w:rsidR="00152513" w:rsidRPr="00772F9C" w:rsidRDefault="00152513" w:rsidP="00772F9C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 используйте односложные ответы, отрывистые фразы. Конечно, полностью без них не обойдешься, но если есть возможность использовать более сложные языковые конструкции – то не ленитесь это делать!</w:t>
      </w:r>
    </w:p>
    <w:p w:rsidR="00152513" w:rsidRPr="00772F9C" w:rsidRDefault="00152513" w:rsidP="00772F9C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детьми можно и нужно говорить «сложно». У детей прекрасная память – не бойтесь нагружать ее новыми словами и понятиями! Даже когда вам кажется, что ребенок не поймет пояснений с использованием каких-то слов и терминов, то не спешите адаптироваться под «детский язык»! </w:t>
      </w:r>
      <w:r w:rsidRPr="0077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Либо говорите сразу «по-взрослому» (возможно, малыш из контекста поймет, что вы имели в виду, и заодно запомнит новое слово), либо поясняйте значение новых слов.</w:t>
      </w: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самом деле, не так уж сложно объяснить, к примеру, что такое «атмосфера» или «кровообращение» — а ребенок получит новые знания!</w:t>
      </w:r>
    </w:p>
    <w:p w:rsidR="00152513" w:rsidRPr="00772F9C" w:rsidRDefault="00152513" w:rsidP="00772F9C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можно раньше отказывайтесь от сюсюканья, «</w:t>
      </w:r>
      <w:proofErr w:type="spellStart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малышацко-бабушкиного</w:t>
      </w:r>
      <w:proofErr w:type="spellEnd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языка – особенно со звуковым искажением слов («</w:t>
      </w:r>
      <w:proofErr w:type="spellStart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ав-ав</w:t>
      </w:r>
      <w:proofErr w:type="spellEnd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«собака», «</w:t>
      </w:r>
      <w:proofErr w:type="spellStart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посёл-посёл</w:t>
      </w:r>
      <w:proofErr w:type="spellEnd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вместо «пошел-пошел», и т. д.). На стадии, когда ребенок изучает родной язык, ему крайне важно слышать и запоминать все слова правильно!</w:t>
      </w:r>
    </w:p>
    <w:p w:rsidR="00152513" w:rsidRPr="00772F9C" w:rsidRDefault="00152513" w:rsidP="00772F9C">
      <w:pPr>
        <w:numPr>
          <w:ilvl w:val="0"/>
          <w:numId w:val="1"/>
        </w:num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Старайтесь говорить красиво. Подбирайте в устной речи разнообразные синонимы, используйте разные прилагательные и метафоры. Лучше найти более точное определение для чего-либо, чем использовать </w:t>
      </w: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обобщающий «штамп» (например, </w:t>
      </w:r>
      <w:proofErr w:type="gramStart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вместо</w:t>
      </w:r>
      <w:proofErr w:type="gramEnd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красивая</w:t>
      </w:r>
      <w:proofErr w:type="gramEnd"/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картинка» — «загадочный ночной пейзаж с луной, которая серебрит волны темного моря»).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и чтение как фактор обогащения словарного запаса ребенка со счетов списывать нельзя.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Подбирайте ребенку книги разной направленности – народные сказки, проза и поэзия разных авторов, научно-популярные издания и т.д. Пусть малыш сравнивает разные стили изложения, запоминает новые слова (от устаревших русских слов до научных терминов и слов иностранного происхождения). То же самое можно посоветовать относительно выбора фильмов, мультфильмов, телепередач и т.д.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ребенок еще маленький и </w:t>
      </w:r>
      <w:hyperlink r:id="rId9" w:history="1">
        <w:r w:rsidRPr="00772F9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учить его читать</w:t>
        </w:r>
      </w:hyperlink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рано, обязательно читайте ему вслух!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Причем, не стоит прекращать совместное чтение вслух и после того, как он начнет разбирать буквы – пока нет уверенного беглого чтения про себя, нельзя говорить о том, что ребенок полноценно вникает в книгу.</w:t>
      </w:r>
    </w:p>
    <w:p w:rsidR="00152513" w:rsidRPr="00772F9C" w:rsidRDefault="00F73C64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="00152513" w:rsidRPr="00772F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отивируйте ребенка говорить, причем не односложно, а повествовательно.</w:t>
      </w:r>
      <w:r w:rsidR="00152513"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Просите его пересказать сюжет книжки или какой-то жизненный случай, описать увиденный предмет, пейзаж или человека, и т.д.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Просите его уточнять ответы на разные вопросы: как это можно сказать иначе, какое слово точнее описывает этот предмет, какие еще подробности он мог заметить и передать на словах.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F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словарного запаса ребенка служат многочисленные речевые игры (например, «Трехлитровая банка»: игроки по очереди называют предметы на загаданную букву, которые можно положить в трехлитровую банку – проигрывает тот, кто в свою очередь не сможет вспомнить ни одного подходящего слова)</w:t>
      </w:r>
    </w:p>
    <w:p w:rsidR="00152513" w:rsidRPr="00772F9C" w:rsidRDefault="00152513" w:rsidP="00772F9C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52513" w:rsidRPr="00772F9C" w:rsidSect="00AF78A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D32410"/>
    <w:multiLevelType w:val="multilevel"/>
    <w:tmpl w:val="790C5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proofState w:spelling="clean" w:grammar="clean"/>
  <w:defaultTabStop w:val="708"/>
  <w:characterSpacingControl w:val="doNotCompress"/>
  <w:compat/>
  <w:rsids>
    <w:rsidRoot w:val="00152513"/>
    <w:rsid w:val="000333C2"/>
    <w:rsid w:val="00075EFF"/>
    <w:rsid w:val="00152513"/>
    <w:rsid w:val="001849D0"/>
    <w:rsid w:val="00242A2C"/>
    <w:rsid w:val="003D2192"/>
    <w:rsid w:val="0049322D"/>
    <w:rsid w:val="00526393"/>
    <w:rsid w:val="006062A4"/>
    <w:rsid w:val="006659DB"/>
    <w:rsid w:val="0067643A"/>
    <w:rsid w:val="00772F9C"/>
    <w:rsid w:val="008D4F32"/>
    <w:rsid w:val="00996A67"/>
    <w:rsid w:val="00A57567"/>
    <w:rsid w:val="00AF78A7"/>
    <w:rsid w:val="00BD11B4"/>
    <w:rsid w:val="00D011F2"/>
    <w:rsid w:val="00F7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9,#cfc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67"/>
  </w:style>
  <w:style w:type="paragraph" w:styleId="2">
    <w:name w:val="heading 2"/>
    <w:basedOn w:val="a"/>
    <w:link w:val="20"/>
    <w:uiPriority w:val="9"/>
    <w:qFormat/>
    <w:rsid w:val="001525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52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5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525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15251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525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251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73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mpaty.net/20120429/rebenok-ne-lyubit-chita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ympaty.net/wp-content/uploads/2015/09/slovarnyj-zapas-rebenka-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ympaty.net/20130314/metodika-obucheniya-zajce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Alexey</cp:lastModifiedBy>
  <cp:revision>8</cp:revision>
  <cp:lastPrinted>2025-01-16T10:24:00Z</cp:lastPrinted>
  <dcterms:created xsi:type="dcterms:W3CDTF">2016-12-25T19:11:00Z</dcterms:created>
  <dcterms:modified xsi:type="dcterms:W3CDTF">2025-01-16T10:25:00Z</dcterms:modified>
</cp:coreProperties>
</file>